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8A1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</w:rPr>
      </w:pPr>
      <w:r w:rsidRPr="00C96815">
        <w:rPr>
          <w:rFonts w:ascii="Times New Roman" w:eastAsia="Calibri" w:hAnsi="Times New Roman"/>
          <w:b/>
          <w:bCs/>
          <w:i/>
          <w:iCs/>
        </w:rPr>
        <w:t xml:space="preserve">Příloha č. </w:t>
      </w:r>
      <w:r w:rsidR="0000683A">
        <w:rPr>
          <w:rFonts w:ascii="Times New Roman" w:eastAsia="Calibri" w:hAnsi="Times New Roman"/>
          <w:b/>
          <w:bCs/>
          <w:i/>
          <w:iCs/>
        </w:rPr>
        <w:t>1</w:t>
      </w:r>
      <w:r w:rsidRPr="00C96815">
        <w:rPr>
          <w:rFonts w:ascii="Times New Roman" w:eastAsia="Calibri" w:hAnsi="Times New Roman"/>
          <w:b/>
          <w:bCs/>
          <w:i/>
          <w:iCs/>
        </w:rPr>
        <w:t xml:space="preserve"> </w:t>
      </w:r>
      <w:r w:rsidRPr="00C96815">
        <w:rPr>
          <w:rFonts w:ascii="Times New Roman" w:eastAsia="Calibri" w:hAnsi="Times New Roman"/>
          <w:i/>
          <w:iCs/>
        </w:rPr>
        <w:t>k Výzvě zájemcům o veřejnou zakázku malého rozsahu</w:t>
      </w:r>
    </w:p>
    <w:p w14:paraId="61C123B7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840B68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7405DF" w:rsidRPr="00C96815" w14:paraId="165FBFB4" w14:textId="77777777" w:rsidTr="00330DF1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69B66C25" w14:textId="77777777" w:rsidR="007405DF" w:rsidRPr="00C96815" w:rsidRDefault="007405DF" w:rsidP="00330DF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96815">
              <w:rPr>
                <w:rFonts w:ascii="Times New Roman" w:eastAsia="Calibri" w:hAnsi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724A2452" w14:textId="77777777" w:rsidR="007405DF" w:rsidRPr="00C96815" w:rsidRDefault="007405DF" w:rsidP="007405DF">
      <w:pPr>
        <w:spacing w:before="120"/>
        <w:jc w:val="center"/>
        <w:rPr>
          <w:rFonts w:ascii="Times New Roman" w:hAnsi="Times New Roman"/>
          <w:sz w:val="20"/>
          <w:szCs w:val="20"/>
        </w:rPr>
      </w:pPr>
      <w:r w:rsidRPr="00C96815">
        <w:rPr>
          <w:rFonts w:ascii="Times New Roman" w:hAnsi="Times New Roman"/>
          <w:sz w:val="20"/>
          <w:szCs w:val="20"/>
        </w:rPr>
        <w:t>veřejná zakázka</w:t>
      </w:r>
    </w:p>
    <w:p w14:paraId="21604604" w14:textId="3DA58D78" w:rsidR="0000683A" w:rsidRDefault="0000683A" w:rsidP="0000683A">
      <w:pPr>
        <w:jc w:val="center"/>
        <w:rPr>
          <w:rFonts w:ascii="Times New Roman" w:hAnsi="Times New Roman"/>
          <w:b/>
        </w:rPr>
      </w:pPr>
      <w:r w:rsidRPr="001A101B">
        <w:rPr>
          <w:rFonts w:ascii="Times New Roman" w:hAnsi="Times New Roman"/>
          <w:b/>
        </w:rPr>
        <w:t>„</w:t>
      </w:r>
      <w:r w:rsidR="003F6833">
        <w:rPr>
          <w:rFonts w:ascii="Times New Roman" w:hAnsi="Times New Roman"/>
          <w:b/>
        </w:rPr>
        <w:t xml:space="preserve">Dodávka a montáž nových herních prvků na dětské hřiště v ul. </w:t>
      </w:r>
      <w:r w:rsidR="00DE06D5">
        <w:rPr>
          <w:rFonts w:ascii="Times New Roman" w:hAnsi="Times New Roman"/>
          <w:b/>
        </w:rPr>
        <w:t>Ležácká</w:t>
      </w:r>
      <w:r w:rsidR="003F6833">
        <w:rPr>
          <w:rFonts w:ascii="Times New Roman" w:hAnsi="Times New Roman"/>
          <w:b/>
        </w:rPr>
        <w:t xml:space="preserve"> včetně vizualizace</w:t>
      </w:r>
      <w:r w:rsidRPr="001A101B">
        <w:rPr>
          <w:rFonts w:ascii="Times New Roman" w:hAnsi="Times New Roman"/>
          <w:b/>
        </w:rPr>
        <w:t>“</w:t>
      </w:r>
    </w:p>
    <w:p w14:paraId="056AD469" w14:textId="77777777" w:rsidR="007405DF" w:rsidRPr="00C96815" w:rsidRDefault="0000683A" w:rsidP="0000683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0054C">
        <w:rPr>
          <w:rFonts w:ascii="Times New Roman" w:hAnsi="Times New Roman"/>
          <w:b/>
          <w:bCs/>
          <w:color w:val="000000"/>
        </w:rPr>
        <w:t xml:space="preserve"> </w:t>
      </w:r>
      <w:r w:rsidR="0080054C" w:rsidRPr="0055797E">
        <w:rPr>
          <w:rFonts w:ascii="Times New Roman" w:hAnsi="Times New Roman"/>
          <w:b/>
          <w:u w:val="single"/>
        </w:rPr>
        <w:t xml:space="preserve"> </w:t>
      </w:r>
    </w:p>
    <w:p w14:paraId="6E636229" w14:textId="77777777" w:rsidR="007405DF" w:rsidRPr="00C96815" w:rsidRDefault="007405DF" w:rsidP="00C96815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C96815">
        <w:rPr>
          <w:rFonts w:ascii="Times New Roman" w:hAnsi="Times New Roman" w:cs="Times New Roman"/>
          <w:b/>
          <w:szCs w:val="24"/>
        </w:rPr>
        <w:t>Zadavatel:</w:t>
      </w:r>
      <w:r w:rsidR="00C96815">
        <w:rPr>
          <w:rFonts w:ascii="Times New Roman" w:hAnsi="Times New Roman" w:cs="Times New Roman"/>
          <w:b/>
          <w:szCs w:val="24"/>
        </w:rPr>
        <w:t xml:space="preserve"> </w:t>
      </w:r>
      <w:r w:rsidRPr="00C96815">
        <w:rPr>
          <w:rFonts w:ascii="Times New Roman" w:hAnsi="Times New Roman" w:cs="Times New Roman"/>
          <w:szCs w:val="24"/>
        </w:rPr>
        <w:t xml:space="preserve">Město Varnsdorf </w:t>
      </w:r>
      <w:r w:rsidRPr="00C96815">
        <w:rPr>
          <w:rFonts w:ascii="Times New Roman" w:hAnsi="Times New Roman" w:cs="Times New Roman"/>
          <w:szCs w:val="24"/>
        </w:rPr>
        <w:br/>
      </w:r>
    </w:p>
    <w:p w14:paraId="75B9AA90" w14:textId="77777777" w:rsidR="007405DF" w:rsidRPr="00C96815" w:rsidRDefault="007405DF" w:rsidP="00C96815">
      <w:pPr>
        <w:pStyle w:val="Bezmezer"/>
        <w:rPr>
          <w:rFonts w:ascii="Times New Roman" w:hAnsi="Times New Roman" w:cs="Times New Roman"/>
          <w:szCs w:val="24"/>
        </w:rPr>
      </w:pPr>
      <w:r w:rsidRPr="00C96815">
        <w:rPr>
          <w:rFonts w:ascii="Times New Roman" w:hAnsi="Times New Roman" w:cs="Times New Roman"/>
          <w:szCs w:val="24"/>
        </w:rPr>
        <w:t>se sídlem: nám. E. Beneše 470, 407 47 Varnsdorf</w:t>
      </w:r>
    </w:p>
    <w:p w14:paraId="6ED15743" w14:textId="77777777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  <w:bCs/>
        </w:rPr>
      </w:pPr>
      <w:r w:rsidRPr="00C96815">
        <w:rPr>
          <w:rFonts w:ascii="Times New Roman" w:hAnsi="Times New Roman"/>
        </w:rPr>
        <w:t>IČ: 00261718</w:t>
      </w:r>
      <w:r w:rsidRPr="00C96815">
        <w:rPr>
          <w:rFonts w:ascii="Times New Roman" w:hAnsi="Times New Roman"/>
        </w:rPr>
        <w:tab/>
      </w:r>
    </w:p>
    <w:p w14:paraId="700D9667" w14:textId="04FC2CE6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</w:rPr>
      </w:pPr>
      <w:r w:rsidRPr="00C96815">
        <w:rPr>
          <w:rFonts w:ascii="Times New Roman" w:hAnsi="Times New Roman"/>
        </w:rPr>
        <w:t>zastoupen</w:t>
      </w:r>
      <w:r w:rsidR="00C96815">
        <w:rPr>
          <w:rFonts w:ascii="Times New Roman" w:hAnsi="Times New Roman"/>
        </w:rPr>
        <w:t>é</w:t>
      </w:r>
      <w:r w:rsidR="008C26FA">
        <w:rPr>
          <w:rFonts w:ascii="Times New Roman" w:hAnsi="Times New Roman"/>
        </w:rPr>
        <w:t xml:space="preserve">: </w:t>
      </w:r>
      <w:r w:rsidR="00AE14CA">
        <w:rPr>
          <w:rFonts w:ascii="Times New Roman" w:hAnsi="Times New Roman"/>
        </w:rPr>
        <w:t>Janem Šimkem</w:t>
      </w:r>
      <w:r w:rsidRPr="00C96815">
        <w:rPr>
          <w:rFonts w:ascii="Times New Roman" w:hAnsi="Times New Roman"/>
        </w:rPr>
        <w:tab/>
      </w:r>
    </w:p>
    <w:p w14:paraId="544FF15E" w14:textId="77777777" w:rsidR="007405DF" w:rsidRPr="00C96815" w:rsidRDefault="007405DF" w:rsidP="007405DF">
      <w:pPr>
        <w:tabs>
          <w:tab w:val="left" w:pos="6630"/>
        </w:tabs>
        <w:spacing w:before="120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C96815">
        <w:rPr>
          <w:rFonts w:ascii="Times New Roman" w:eastAsia="Calibri" w:hAnsi="Times New Roman"/>
          <w:b/>
          <w:sz w:val="20"/>
          <w:szCs w:val="20"/>
          <w:u w:val="single"/>
        </w:rPr>
        <w:tab/>
      </w:r>
    </w:p>
    <w:p w14:paraId="19EB780B" w14:textId="77777777" w:rsidR="007405DF" w:rsidRPr="00C96815" w:rsidRDefault="007405DF" w:rsidP="007405DF">
      <w:pPr>
        <w:spacing w:before="120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7969101D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(dodavatel):</w:t>
      </w:r>
    </w:p>
    <w:p w14:paraId="4E9C2BB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5846A73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se sídlem:</w:t>
      </w:r>
      <w:r w:rsidRPr="00C96815">
        <w:rPr>
          <w:rFonts w:ascii="Times New Roman" w:eastAsia="Calibri" w:hAnsi="Times New Roman"/>
        </w:rPr>
        <w:tab/>
      </w:r>
    </w:p>
    <w:p w14:paraId="298A7DC4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IČ: </w:t>
      </w:r>
      <w:r w:rsidRPr="00C96815">
        <w:rPr>
          <w:rFonts w:ascii="Times New Roman" w:eastAsia="Calibri" w:hAnsi="Times New Roman"/>
        </w:rPr>
        <w:tab/>
      </w:r>
    </w:p>
    <w:p w14:paraId="4107A14B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DIČ: </w:t>
      </w:r>
      <w:r w:rsidRPr="00C96815">
        <w:rPr>
          <w:rFonts w:ascii="Times New Roman" w:eastAsia="Calibri" w:hAnsi="Times New Roman"/>
        </w:rPr>
        <w:tab/>
      </w:r>
    </w:p>
    <w:p w14:paraId="5CC392F6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zastoupen:</w:t>
      </w:r>
    </w:p>
    <w:p w14:paraId="55E9C39A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0401DBC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56599CFD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46E87020" w14:textId="77777777" w:rsidR="007405DF" w:rsidRPr="00C96815" w:rsidRDefault="007405DF" w:rsidP="007405DF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contextualSpacing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který nebyl v zemi svého sídla v posledních 5 letech před zahájením zadávacího řízení pravomocně odsouzen pro trestný čin podle právního řádu země sídla dodavatele; k zahlazeným odsouzením se nepřihlíží:</w:t>
      </w:r>
    </w:p>
    <w:p w14:paraId="5E2249C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Pro účely prokázání splnění základní způsobilosti podle písm. a) se trestným činem rozumí:</w:t>
      </w:r>
    </w:p>
    <w:p w14:paraId="64751C1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1) trestný čin spáchaný ve prospěch organizované zločinecké skupiny nebo trestný čin účasti na organizované zločinecké skupině,</w:t>
      </w:r>
    </w:p>
    <w:p w14:paraId="7BC2FB5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2) trestný čin obchodování s lidmi,</w:t>
      </w:r>
    </w:p>
    <w:p w14:paraId="0231FF4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3) tyto trestné činy proti majetku:</w:t>
      </w:r>
    </w:p>
    <w:p w14:paraId="531BB849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podvod,</w:t>
      </w:r>
    </w:p>
    <w:p w14:paraId="6979B2C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úvěrový podvod,</w:t>
      </w:r>
    </w:p>
    <w:p w14:paraId="7CCC0FC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            - dotační podvod,</w:t>
      </w:r>
    </w:p>
    <w:p w14:paraId="3B86017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podílnictví,</w:t>
      </w:r>
    </w:p>
    <w:p w14:paraId="1EF2E05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 z nedbalosti,</w:t>
      </w:r>
    </w:p>
    <w:p w14:paraId="66942BB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činnosti,</w:t>
      </w:r>
    </w:p>
    <w:p w14:paraId="5D5EC0D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 z nedbalosti,</w:t>
      </w:r>
    </w:p>
    <w:p w14:paraId="1719918A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4) tyto trestné činy hospodářské:</w:t>
      </w:r>
    </w:p>
    <w:p w14:paraId="4AF117E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zneužití informace a postavení v obchodním styku,</w:t>
      </w:r>
    </w:p>
    <w:p w14:paraId="1E2EB84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sjednání výhody při zadání veřejné zakázky, při veřejné soutěži a veřejné dražbě,</w:t>
      </w:r>
    </w:p>
    <w:p w14:paraId="01617BC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zadání veřejné zakázky a při veřejné soutěži,</w:t>
      </w:r>
    </w:p>
    <w:p w14:paraId="13D73DCB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veřejné dražbě,</w:t>
      </w:r>
    </w:p>
    <w:p w14:paraId="436A51D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poškození finančních zájmů Evropské unie,</w:t>
      </w:r>
    </w:p>
    <w:p w14:paraId="60D17F5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5) trestné činy obecně nebezpečné,</w:t>
      </w:r>
    </w:p>
    <w:p w14:paraId="600E84B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6) trestné činy proti České republice, cizímu státu a mezinárodní organizaci,</w:t>
      </w:r>
    </w:p>
    <w:p w14:paraId="280754F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lastRenderedPageBreak/>
        <w:t>7) tyto trestné činy proti pořádku ve věcech veřejných:</w:t>
      </w:r>
    </w:p>
    <w:p w14:paraId="3C52C5A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proti výkonu pravomoci orgánu veřejné moci a úřední osoby,</w:t>
      </w:r>
    </w:p>
    <w:p w14:paraId="4E751CD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úředních osob,</w:t>
      </w:r>
    </w:p>
    <w:p w14:paraId="7DE02C08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úplatkářství,</w:t>
      </w:r>
    </w:p>
    <w:p w14:paraId="1C063D7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jiná rušení činnosti orgánu veřejné moci.</w:t>
      </w:r>
    </w:p>
    <w:p w14:paraId="3671FE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sz w:val="22"/>
          <w:szCs w:val="22"/>
        </w:rPr>
      </w:pPr>
      <w:r w:rsidRPr="00C96815">
        <w:rPr>
          <w:rFonts w:ascii="Times New Roman" w:eastAsia="Calibri" w:hAnsi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4E2D80B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42B097F8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b)</w:t>
      </w:r>
      <w:r w:rsidRPr="00C96815">
        <w:rPr>
          <w:rFonts w:ascii="Times New Roman" w:eastAsia="Calibri" w:hAnsi="Times New Roman"/>
        </w:rPr>
        <w:t xml:space="preserve"> který nemá v České republice nebo v zemi svého sídla v evidenci daní zachycen splatný daňový nedoplatek,</w:t>
      </w:r>
    </w:p>
    <w:p w14:paraId="0BC2DF9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c)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veřejné zdravotní pojištění,</w:t>
      </w:r>
    </w:p>
    <w:p w14:paraId="4E09275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d)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5036C28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e)</w:t>
      </w:r>
      <w:r w:rsidRPr="00C96815">
        <w:rPr>
          <w:rFonts w:ascii="Times New Roman" w:eastAsia="Calibri" w:hAnsi="Times New Roman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FD220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B260B24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D86366D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40E2BEFA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55C54C51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10E0" wp14:editId="537D381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4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C416" wp14:editId="015B46A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ED4E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V</w:t>
      </w:r>
      <w:r w:rsidRPr="00C96815">
        <w:rPr>
          <w:rFonts w:ascii="Times New Roman" w:eastAsia="Calibri" w:hAnsi="Times New Roman"/>
        </w:rPr>
        <w:tab/>
      </w:r>
      <w:r w:rsidRPr="00C96815">
        <w:rPr>
          <w:rFonts w:ascii="Times New Roman" w:eastAsia="Calibri" w:hAnsi="Times New Roman"/>
        </w:rPr>
        <w:tab/>
        <w:t>, dne</w:t>
      </w:r>
      <w:r w:rsidRPr="00C96815">
        <w:rPr>
          <w:rFonts w:ascii="Times New Roman" w:eastAsia="Calibri" w:hAnsi="Times New Roman"/>
        </w:rPr>
        <w:tab/>
      </w:r>
    </w:p>
    <w:p w14:paraId="0D0DB4EB" w14:textId="77777777" w:rsidR="007405DF" w:rsidRPr="00C96815" w:rsidRDefault="007405DF" w:rsidP="007405DF">
      <w:pPr>
        <w:rPr>
          <w:rFonts w:ascii="Times New Roman" w:eastAsia="Calibri" w:hAnsi="Times New Roman"/>
        </w:rPr>
      </w:pPr>
    </w:p>
    <w:p w14:paraId="61E247A7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40E3B8EB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titul, jméno a příjmení osoby </w:t>
      </w:r>
    </w:p>
    <w:p w14:paraId="7B39F4B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23329" wp14:editId="4061721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9FC6C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796F3A5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B1F396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7EB38F5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55F4DC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razítko uchazeče a podpis osoby</w:t>
      </w:r>
    </w:p>
    <w:p w14:paraId="2DBB2D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33C5A" wp14:editId="7B0F363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6F94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00CC9683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3B6D65D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84A7F28" w14:textId="77777777" w:rsidR="00BD152F" w:rsidRPr="00C96815" w:rsidRDefault="00BD152F">
      <w:pPr>
        <w:rPr>
          <w:rFonts w:ascii="Times New Roman" w:hAnsi="Times New Roman"/>
        </w:rPr>
      </w:pPr>
    </w:p>
    <w:sectPr w:rsidR="00BD152F" w:rsidRPr="00C9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5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DF"/>
    <w:rsid w:val="0000683A"/>
    <w:rsid w:val="000568B7"/>
    <w:rsid w:val="002C5696"/>
    <w:rsid w:val="003F6833"/>
    <w:rsid w:val="0068450F"/>
    <w:rsid w:val="007405DF"/>
    <w:rsid w:val="0080054C"/>
    <w:rsid w:val="008747BB"/>
    <w:rsid w:val="008C26FA"/>
    <w:rsid w:val="009C6FF1"/>
    <w:rsid w:val="00AE14CA"/>
    <w:rsid w:val="00BD152F"/>
    <w:rsid w:val="00C96815"/>
    <w:rsid w:val="00DE06D5"/>
    <w:rsid w:val="00E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942"/>
  <w15:chartTrackingRefBased/>
  <w15:docId w15:val="{BC344870-C4AF-42FF-AFF8-792D425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5D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7405DF"/>
    <w:rPr>
      <w:b/>
      <w:bCs/>
    </w:rPr>
  </w:style>
  <w:style w:type="paragraph" w:styleId="Odstavecseseznamem">
    <w:name w:val="List Paragraph"/>
    <w:basedOn w:val="Normln"/>
    <w:uiPriority w:val="34"/>
    <w:qFormat/>
    <w:rsid w:val="007405DF"/>
    <w:pPr>
      <w:ind w:left="708"/>
    </w:pPr>
  </w:style>
  <w:style w:type="paragraph" w:styleId="Bezmezer">
    <w:name w:val="No Spacing"/>
    <w:uiPriority w:val="1"/>
    <w:qFormat/>
    <w:rsid w:val="007405DF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4</cp:revision>
  <dcterms:created xsi:type="dcterms:W3CDTF">2025-03-28T07:47:00Z</dcterms:created>
  <dcterms:modified xsi:type="dcterms:W3CDTF">2025-11-28T12:35:00Z</dcterms:modified>
</cp:coreProperties>
</file>