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A0A4" w14:textId="77777777" w:rsidR="00EC2C24" w:rsidRPr="00E57921" w:rsidRDefault="00EC2C24" w:rsidP="00EC2C24">
      <w:pPr>
        <w:pBdr>
          <w:top w:val="nil"/>
          <w:left w:val="nil"/>
          <w:bottom w:val="nil"/>
          <w:right w:val="nil"/>
          <w:between w:val="nil"/>
        </w:pBdr>
        <w:tabs>
          <w:tab w:val="right" w:pos="9638"/>
        </w:tabs>
        <w:spacing w:after="200" w:line="276" w:lineRule="auto"/>
        <w:rPr>
          <w:rFonts w:ascii="Times New Roman" w:eastAsia="Times New Roman" w:hAnsi="Times New Roman" w:cs="Times New Roman"/>
          <w:sz w:val="24"/>
          <w:szCs w:val="24"/>
        </w:rPr>
      </w:pPr>
      <w:r w:rsidRPr="00E57921">
        <w:rPr>
          <w:rFonts w:ascii="Times New Roman" w:eastAsia="Times New Roman" w:hAnsi="Times New Roman" w:cs="Times New Roman"/>
          <w:b/>
          <w:sz w:val="24"/>
          <w:szCs w:val="24"/>
        </w:rPr>
        <w:tab/>
        <w:t>Příloha č. 3</w:t>
      </w:r>
    </w:p>
    <w:p w14:paraId="70A55B5D" w14:textId="77777777" w:rsidR="00EC2C24" w:rsidRPr="00E57921" w:rsidRDefault="00EC2C24" w:rsidP="00EC2C24">
      <w:pPr>
        <w:pBdr>
          <w:top w:val="nil"/>
          <w:left w:val="nil"/>
          <w:bottom w:val="nil"/>
          <w:right w:val="nil"/>
          <w:between w:val="nil"/>
        </w:pBdr>
        <w:jc w:val="center"/>
        <w:rPr>
          <w:rFonts w:ascii="Times New Roman" w:eastAsia="Times New Roman" w:hAnsi="Times New Roman" w:cs="Times New Roman"/>
          <w:sz w:val="24"/>
          <w:szCs w:val="24"/>
        </w:rPr>
      </w:pPr>
    </w:p>
    <w:p w14:paraId="12AEE9F0" w14:textId="77777777" w:rsidR="00EC2C24" w:rsidRPr="00E57921" w:rsidRDefault="00EC2C24" w:rsidP="00EC2C24">
      <w:pPr>
        <w:pBdr>
          <w:top w:val="nil"/>
          <w:left w:val="nil"/>
          <w:bottom w:val="nil"/>
          <w:right w:val="nil"/>
          <w:between w:val="nil"/>
        </w:pBdr>
        <w:spacing w:line="276" w:lineRule="auto"/>
        <w:jc w:val="center"/>
        <w:rPr>
          <w:rFonts w:ascii="Times New Roman" w:eastAsia="Times New Roman" w:hAnsi="Times New Roman" w:cs="Times New Roman"/>
          <w:sz w:val="36"/>
          <w:szCs w:val="36"/>
        </w:rPr>
      </w:pPr>
      <w:r w:rsidRPr="00E57921">
        <w:rPr>
          <w:rFonts w:ascii="Times New Roman" w:eastAsia="Times New Roman" w:hAnsi="Times New Roman" w:cs="Times New Roman"/>
          <w:b/>
          <w:sz w:val="36"/>
          <w:szCs w:val="36"/>
        </w:rPr>
        <w:t>Smlouva o dílo</w:t>
      </w:r>
    </w:p>
    <w:p w14:paraId="5B514612" w14:textId="77777777" w:rsidR="00EC2C24" w:rsidRPr="00E57921" w:rsidRDefault="00EC2C24" w:rsidP="00EC2C24">
      <w:pPr>
        <w:pBdr>
          <w:top w:val="nil"/>
          <w:left w:val="nil"/>
          <w:bottom w:val="nil"/>
          <w:right w:val="nil"/>
          <w:between w:val="nil"/>
        </w:pBdr>
        <w:spacing w:line="276" w:lineRule="auto"/>
        <w:jc w:val="center"/>
        <w:rPr>
          <w:rFonts w:ascii="Times New Roman" w:eastAsia="Times New Roman" w:hAnsi="Times New Roman" w:cs="Times New Roman"/>
          <w:sz w:val="28"/>
          <w:szCs w:val="28"/>
        </w:rPr>
      </w:pPr>
      <w:bookmarkStart w:id="0" w:name="_fab57llz5vtx" w:colFirst="0" w:colLast="0"/>
      <w:bookmarkEnd w:id="0"/>
      <w:r w:rsidRPr="00E57921">
        <w:rPr>
          <w:rFonts w:ascii="Times New Roman" w:eastAsia="Times New Roman" w:hAnsi="Times New Roman" w:cs="Times New Roman"/>
          <w:b/>
          <w:sz w:val="28"/>
          <w:szCs w:val="28"/>
        </w:rPr>
        <w:t>na realizaci zakázky</w:t>
      </w:r>
    </w:p>
    <w:p w14:paraId="57FA0EFB" w14:textId="77777777" w:rsidR="00EC2C24" w:rsidRPr="00E57921" w:rsidRDefault="00EC2C24" w:rsidP="00EC2C24">
      <w:pPr>
        <w:pBdr>
          <w:top w:val="nil"/>
          <w:left w:val="nil"/>
          <w:bottom w:val="nil"/>
          <w:right w:val="nil"/>
          <w:between w:val="nil"/>
        </w:pBdr>
        <w:spacing w:line="276" w:lineRule="auto"/>
        <w:jc w:val="center"/>
        <w:rPr>
          <w:rFonts w:ascii="Times New Roman" w:eastAsia="Times New Roman" w:hAnsi="Times New Roman" w:cs="Times New Roman"/>
          <w:sz w:val="28"/>
          <w:szCs w:val="28"/>
        </w:rPr>
      </w:pPr>
      <w:r w:rsidRPr="00E57921">
        <w:rPr>
          <w:rFonts w:ascii="Times New Roman" w:eastAsia="Times New Roman" w:hAnsi="Times New Roman" w:cs="Times New Roman"/>
          <w:b/>
          <w:sz w:val="28"/>
          <w:szCs w:val="28"/>
        </w:rPr>
        <w:t xml:space="preserve">„OBNOVA PRIMÁRNÍ </w:t>
      </w:r>
      <w:proofErr w:type="gramStart"/>
      <w:r>
        <w:rPr>
          <w:rFonts w:ascii="Times New Roman" w:eastAsia="Times New Roman" w:hAnsi="Times New Roman" w:cs="Times New Roman"/>
          <w:b/>
          <w:sz w:val="28"/>
          <w:szCs w:val="28"/>
        </w:rPr>
        <w:t xml:space="preserve">IT </w:t>
      </w:r>
      <w:r w:rsidRPr="00E57921">
        <w:rPr>
          <w:rFonts w:ascii="Times New Roman" w:eastAsia="Times New Roman" w:hAnsi="Times New Roman" w:cs="Times New Roman"/>
          <w:b/>
          <w:sz w:val="28"/>
          <w:szCs w:val="28"/>
        </w:rPr>
        <w:t xml:space="preserve"> INFRASTRUKTURY</w:t>
      </w:r>
      <w:proofErr w:type="gramEnd"/>
      <w:r w:rsidRPr="00E57921">
        <w:rPr>
          <w:rFonts w:ascii="Times New Roman" w:eastAsia="Times New Roman" w:hAnsi="Times New Roman" w:cs="Times New Roman"/>
          <w:b/>
          <w:sz w:val="28"/>
          <w:szCs w:val="28"/>
        </w:rPr>
        <w:t>“</w:t>
      </w:r>
    </w:p>
    <w:p w14:paraId="2F1DA959"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p>
    <w:p w14:paraId="1FF67FF8"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Smluvní strany:</w:t>
      </w:r>
    </w:p>
    <w:p w14:paraId="4E980F41"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b/>
          <w:sz w:val="22"/>
          <w:szCs w:val="22"/>
        </w:rPr>
      </w:pPr>
    </w:p>
    <w:p w14:paraId="3A8E195D"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highlight w:val="yellow"/>
        </w:rPr>
      </w:pPr>
      <w:r w:rsidRPr="00E57921">
        <w:rPr>
          <w:rFonts w:ascii="Times New Roman" w:eastAsia="Times New Roman" w:hAnsi="Times New Roman" w:cs="Times New Roman"/>
          <w:b/>
          <w:sz w:val="22"/>
          <w:szCs w:val="22"/>
        </w:rPr>
        <w:t>Město Varnsdorf</w:t>
      </w:r>
    </w:p>
    <w:p w14:paraId="786FDC13"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se sídlem: nám. E. Beneše 470, 407 47 Varnsdorf</w:t>
      </w:r>
    </w:p>
    <w:p w14:paraId="765AB631"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IČ: 002 61 718</w:t>
      </w:r>
    </w:p>
    <w:p w14:paraId="110C6838"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bank. spojení: </w:t>
      </w:r>
    </w:p>
    <w:p w14:paraId="2406EDE8"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zastoupené: Janem Šimkem, starostou</w:t>
      </w:r>
    </w:p>
    <w:p w14:paraId="38E1B4A6"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(dále jen „</w:t>
      </w:r>
      <w:r w:rsidRPr="00E57921">
        <w:rPr>
          <w:rFonts w:ascii="Times New Roman" w:eastAsia="Times New Roman" w:hAnsi="Times New Roman" w:cs="Times New Roman"/>
          <w:b/>
          <w:sz w:val="22"/>
          <w:szCs w:val="22"/>
        </w:rPr>
        <w:t>Objednatel</w:t>
      </w:r>
      <w:r w:rsidRPr="00E57921">
        <w:rPr>
          <w:rFonts w:ascii="Times New Roman" w:eastAsia="Times New Roman" w:hAnsi="Times New Roman" w:cs="Times New Roman"/>
          <w:sz w:val="22"/>
          <w:szCs w:val="22"/>
        </w:rPr>
        <w:t>“)</w:t>
      </w:r>
    </w:p>
    <w:p w14:paraId="45DC1634"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p>
    <w:p w14:paraId="274C90D3"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a</w:t>
      </w:r>
    </w:p>
    <w:p w14:paraId="3F5CB084"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p>
    <w:p w14:paraId="61EC84D4"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se sídlem: </w:t>
      </w:r>
    </w:p>
    <w:p w14:paraId="49B0A0CB"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IČ:</w:t>
      </w:r>
    </w:p>
    <w:p w14:paraId="1815552E"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bank. spojení:</w:t>
      </w:r>
    </w:p>
    <w:p w14:paraId="0571797E"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zastoupená:</w:t>
      </w:r>
    </w:p>
    <w:p w14:paraId="6D4E7797"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(dále jen „</w:t>
      </w:r>
      <w:r w:rsidRPr="00E57921">
        <w:rPr>
          <w:rFonts w:ascii="Times New Roman" w:eastAsia="Times New Roman" w:hAnsi="Times New Roman" w:cs="Times New Roman"/>
          <w:b/>
          <w:sz w:val="22"/>
          <w:szCs w:val="22"/>
        </w:rPr>
        <w:t>Zhotovitel</w:t>
      </w:r>
      <w:r w:rsidRPr="00E57921">
        <w:rPr>
          <w:rFonts w:ascii="Times New Roman" w:eastAsia="Times New Roman" w:hAnsi="Times New Roman" w:cs="Times New Roman"/>
          <w:sz w:val="22"/>
          <w:szCs w:val="22"/>
        </w:rPr>
        <w:t>“)</w:t>
      </w:r>
    </w:p>
    <w:p w14:paraId="764ECB1F" w14:textId="77777777" w:rsidR="00EC2C24" w:rsidRPr="00E57921" w:rsidRDefault="00EC2C24" w:rsidP="00EC2C24">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p>
    <w:p w14:paraId="47D35A6C" w14:textId="77777777" w:rsidR="00EC2C24" w:rsidRPr="00E57921" w:rsidRDefault="00EC2C24" w:rsidP="00EC2C24">
      <w:p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dnešního dne uzavřely tuto smlouvu v souladu s ustanovením § 2586 a násl. a s přihlédnutím k ustanovení § 1746 odst. 2 zákona č. 89/2012 Sb., občanského zákoníku (dále jen „</w:t>
      </w:r>
      <w:r w:rsidRPr="00E57921">
        <w:rPr>
          <w:rFonts w:ascii="Times New Roman" w:eastAsia="Times New Roman" w:hAnsi="Times New Roman" w:cs="Times New Roman"/>
          <w:b/>
          <w:sz w:val="22"/>
          <w:szCs w:val="22"/>
        </w:rPr>
        <w:t>občanský zákoník</w:t>
      </w:r>
      <w:r w:rsidRPr="00E57921">
        <w:rPr>
          <w:rFonts w:ascii="Times New Roman" w:eastAsia="Times New Roman" w:hAnsi="Times New Roman" w:cs="Times New Roman"/>
          <w:sz w:val="22"/>
          <w:szCs w:val="22"/>
        </w:rPr>
        <w:t>“) a ustanovením zákona č. 121/2000 Sb., o právu autorském, o právech souvisejících s právem autorským a o změně některých zákonů (autorský zákon), ve znění pozdějších předpisů (dále jen „</w:t>
      </w:r>
      <w:r w:rsidRPr="00E57921">
        <w:rPr>
          <w:rFonts w:ascii="Times New Roman" w:eastAsia="Times New Roman" w:hAnsi="Times New Roman" w:cs="Times New Roman"/>
          <w:b/>
          <w:sz w:val="22"/>
          <w:szCs w:val="22"/>
        </w:rPr>
        <w:t>autorský zákon</w:t>
      </w:r>
      <w:r w:rsidRPr="00E57921">
        <w:rPr>
          <w:rFonts w:ascii="Times New Roman" w:eastAsia="Times New Roman" w:hAnsi="Times New Roman" w:cs="Times New Roman"/>
          <w:sz w:val="22"/>
          <w:szCs w:val="22"/>
        </w:rPr>
        <w:t xml:space="preserve">“) </w:t>
      </w:r>
    </w:p>
    <w:p w14:paraId="1240CC4F" w14:textId="77777777" w:rsidR="00EC2C24" w:rsidRPr="00E57921" w:rsidRDefault="00EC2C24" w:rsidP="00EC2C24">
      <w:pPr>
        <w:pBdr>
          <w:top w:val="nil"/>
          <w:left w:val="nil"/>
          <w:bottom w:val="nil"/>
          <w:right w:val="nil"/>
          <w:between w:val="nil"/>
        </w:pBdr>
        <w:spacing w:line="276" w:lineRule="auto"/>
        <w:jc w:val="center"/>
        <w:rPr>
          <w:rFonts w:ascii="Times New Roman" w:eastAsia="Times New Roman" w:hAnsi="Times New Roman" w:cs="Times New Roman"/>
          <w:sz w:val="24"/>
          <w:szCs w:val="24"/>
        </w:rPr>
      </w:pPr>
      <w:bookmarkStart w:id="1" w:name="_h3si883dmzi5" w:colFirst="0" w:colLast="0"/>
      <w:bookmarkEnd w:id="1"/>
      <w:r w:rsidRPr="00E57921">
        <w:rPr>
          <w:rFonts w:ascii="Times New Roman" w:eastAsia="Times New Roman" w:hAnsi="Times New Roman" w:cs="Times New Roman"/>
          <w:sz w:val="24"/>
          <w:szCs w:val="24"/>
        </w:rPr>
        <w:t>(dále jen „</w:t>
      </w:r>
      <w:r w:rsidRPr="00E57921">
        <w:rPr>
          <w:rFonts w:ascii="Times New Roman" w:eastAsia="Times New Roman" w:hAnsi="Times New Roman" w:cs="Times New Roman"/>
          <w:b/>
          <w:sz w:val="24"/>
          <w:szCs w:val="24"/>
        </w:rPr>
        <w:t>Smlouva</w:t>
      </w:r>
      <w:r w:rsidRPr="00E57921">
        <w:rPr>
          <w:rFonts w:ascii="Times New Roman" w:eastAsia="Times New Roman" w:hAnsi="Times New Roman" w:cs="Times New Roman"/>
          <w:sz w:val="24"/>
          <w:szCs w:val="24"/>
        </w:rPr>
        <w:t>“).</w:t>
      </w:r>
      <w:r w:rsidRPr="00E57921">
        <w:rPr>
          <w:rFonts w:ascii="Times New Roman" w:hAnsi="Times New Roman" w:cs="Times New Roman"/>
        </w:rPr>
        <w:br w:type="page"/>
      </w:r>
      <w:r w:rsidRPr="00E57921">
        <w:rPr>
          <w:rFonts w:ascii="Times New Roman" w:eastAsia="Times New Roman" w:hAnsi="Times New Roman" w:cs="Times New Roman"/>
          <w:sz w:val="24"/>
          <w:szCs w:val="24"/>
        </w:rPr>
        <w:lastRenderedPageBreak/>
        <w:t>Smluvní strany, vědomy si svých závazků v této Smlouvě obsažených a s úmyslem být touto Smlouvou vázány, dohodly se na následujícím znění Smlouvy:</w:t>
      </w:r>
    </w:p>
    <w:p w14:paraId="5AEABBD4"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ÚVODNÍ USTANOVENÍ A ÚČEL SMLOUVY</w:t>
      </w:r>
    </w:p>
    <w:p w14:paraId="7A3498A4"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Objednatel prohlašuje, že:</w:t>
      </w:r>
    </w:p>
    <w:p w14:paraId="4ED0C99B"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veškeré identifikační údaje jím uvedené ve Smlouvě jsou v souladu se skutečným stavem platným ke dni uzavření Smlouvy, a</w:t>
      </w:r>
    </w:p>
    <w:p w14:paraId="3AD32D3B"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 w:name="_6uie9a24mzm" w:colFirst="0" w:colLast="0"/>
      <w:bookmarkEnd w:id="2"/>
      <w:r w:rsidRPr="00E57921">
        <w:rPr>
          <w:rFonts w:ascii="Times New Roman" w:eastAsia="Times New Roman" w:hAnsi="Times New Roman" w:cs="Times New Roman"/>
          <w:sz w:val="22"/>
          <w:szCs w:val="22"/>
        </w:rPr>
        <w:t>splňuje veškeré podmínky a požadavky v této Smlouvě stanovené a je oprávněn tuto Smlouvu uzavřít a řádně plnit závazky v ní obsažené.</w:t>
      </w:r>
    </w:p>
    <w:p w14:paraId="527AF5D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prohlašuje, že:</w:t>
      </w:r>
    </w:p>
    <w:p w14:paraId="52353468"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je právnickou osobou řádně založenou a existující podle českého právního řádu</w:t>
      </w:r>
    </w:p>
    <w:p w14:paraId="5E285FAF"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veškeré identifikační údaje jím uvedené ve Smlouvě jsou v souladu se skutečným stavem platným ke dni uzavření Smlouvy, </w:t>
      </w:r>
    </w:p>
    <w:p w14:paraId="4DEB979D"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splňuje veškeré podmínky a požadavky v této Smlouvě stanovené a je oprávněn tuto Smlouvu uzavřít a řádně plnit závazky v ní obsažené,</w:t>
      </w:r>
    </w:p>
    <w:p w14:paraId="6224301C"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je odborně způsobilý ke splnění všech jeho závazků podle Smlouvy, a to s ohledem na předmět plnění, se kterým se náležitě seznámil,</w:t>
      </w:r>
    </w:p>
    <w:p w14:paraId="2156865A"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se detailně seznámil s rozsahem a povahou díla, které má být dle této Smlouvy zhotoveno, že jsou mu známy veškeré technické, kvalitativní a jiné podmínky nezbytné k realizaci tohoto díla a že disponuje takovými kapacitami a odbornými znalostmi, které jsou nezbytné pro realizaci díla za dohodnutou maximální smluvní cenu uvedenou ve Smlouvě, a</w:t>
      </w:r>
    </w:p>
    <w:p w14:paraId="0F6CFEEB"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 w:name="_4vgdie7ecmz1" w:colFirst="0" w:colLast="0"/>
      <w:bookmarkEnd w:id="3"/>
      <w:r w:rsidRPr="00E57921">
        <w:rPr>
          <w:rFonts w:ascii="Times New Roman" w:eastAsia="Times New Roman" w:hAnsi="Times New Roman" w:cs="Times New Roman"/>
          <w:sz w:val="22"/>
          <w:szCs w:val="22"/>
        </w:rPr>
        <w:t>ke dni podpisu této Smlouvy není v úpadku ani v likvidaci, a že návrh na zahájení insolvenčního řízení vůči Zhotoviteli nebyl zamítnut pro nedostatek jeho majetku a zavazuje se Objednatele bezodkladně informovat o všech skutečnostech o hrozícím úpadku, popř. o prohlášení úpadku jeho společnosti.</w:t>
      </w:r>
    </w:p>
    <w:p w14:paraId="637C3724"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 xml:space="preserve">Tato smlouva byla uzavřena na základě výsledku zadávacího řízení na veřejnou zakázku s názvem „Obnova primární </w:t>
      </w:r>
      <w:proofErr w:type="gramStart"/>
      <w:r>
        <w:rPr>
          <w:rFonts w:ascii="Times New Roman" w:eastAsia="Times New Roman" w:hAnsi="Times New Roman" w:cs="Times New Roman"/>
          <w:sz w:val="22"/>
          <w:szCs w:val="22"/>
        </w:rPr>
        <w:t xml:space="preserve">IT </w:t>
      </w:r>
      <w:r w:rsidRPr="00E57921">
        <w:rPr>
          <w:rFonts w:ascii="Times New Roman" w:eastAsia="Times New Roman" w:hAnsi="Times New Roman" w:cs="Times New Roman"/>
          <w:sz w:val="22"/>
          <w:szCs w:val="22"/>
        </w:rPr>
        <w:t xml:space="preserve"> infrastruktury</w:t>
      </w:r>
      <w:proofErr w:type="gramEnd"/>
      <w:r w:rsidRPr="00E57921">
        <w:rPr>
          <w:rFonts w:ascii="Times New Roman" w:eastAsia="Times New Roman" w:hAnsi="Times New Roman" w:cs="Times New Roman"/>
          <w:sz w:val="22"/>
          <w:szCs w:val="22"/>
        </w:rPr>
        <w:t>“ (dále jen „</w:t>
      </w:r>
      <w:r w:rsidRPr="00E57921">
        <w:rPr>
          <w:rFonts w:ascii="Times New Roman" w:eastAsia="Times New Roman" w:hAnsi="Times New Roman" w:cs="Times New Roman"/>
          <w:b/>
          <w:bCs/>
          <w:sz w:val="22"/>
          <w:szCs w:val="22"/>
        </w:rPr>
        <w:t>Veřejná zakázka</w:t>
      </w:r>
      <w:r w:rsidRPr="00E57921">
        <w:rPr>
          <w:rFonts w:ascii="Times New Roman" w:eastAsia="Times New Roman" w:hAnsi="Times New Roman" w:cs="Times New Roman"/>
          <w:sz w:val="22"/>
          <w:szCs w:val="22"/>
        </w:rPr>
        <w:t>“), zadávané Objednatelem jako zadavatelem ve smyslu zákona č. 134/2016 Sb., o zadávání veřejných zakázek, ve znění pozdějších předpisů (dále jen „</w:t>
      </w:r>
      <w:r w:rsidRPr="00E57921">
        <w:rPr>
          <w:rFonts w:ascii="Times New Roman" w:eastAsia="Times New Roman" w:hAnsi="Times New Roman" w:cs="Times New Roman"/>
          <w:b/>
          <w:bCs/>
          <w:sz w:val="22"/>
          <w:szCs w:val="22"/>
        </w:rPr>
        <w:t>ZVZ</w:t>
      </w:r>
      <w:r w:rsidRPr="00E57921">
        <w:rPr>
          <w:rFonts w:ascii="Times New Roman" w:eastAsia="Times New Roman" w:hAnsi="Times New Roman" w:cs="Times New Roman"/>
          <w:sz w:val="22"/>
          <w:szCs w:val="22"/>
        </w:rPr>
        <w:t xml:space="preserve">“), neboť nabídka Zhotovitele podaná v rámci zadávacího řízení na Veřejnou zakázku byla Objednatelem vybrána jako nejvhodnější. </w:t>
      </w:r>
    </w:p>
    <w:p w14:paraId="2F5C3BA4"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Účelem této Smlouvy je dodání kompletního zboží a služeb, a tudíž realizace Veřejné zakázky k naplnění jejího účelu, který vyplývá ze zadávací dokumentace Veřejné zakázky (dále jen „</w:t>
      </w:r>
      <w:r w:rsidRPr="00E57921">
        <w:rPr>
          <w:rFonts w:ascii="Times New Roman" w:eastAsia="Times New Roman" w:hAnsi="Times New Roman" w:cs="Times New Roman"/>
          <w:b/>
          <w:sz w:val="22"/>
          <w:szCs w:val="22"/>
        </w:rPr>
        <w:t>Zadávací dokumentace</w:t>
      </w:r>
      <w:r w:rsidRPr="00E57921">
        <w:rPr>
          <w:rFonts w:ascii="Times New Roman" w:eastAsia="Times New Roman" w:hAnsi="Times New Roman" w:cs="Times New Roman"/>
          <w:sz w:val="22"/>
          <w:szCs w:val="22"/>
        </w:rPr>
        <w:t>“).</w:t>
      </w:r>
    </w:p>
    <w:p w14:paraId="0068DB1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mimo jiné, že:</w:t>
      </w:r>
    </w:p>
    <w:p w14:paraId="51A908DF"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 případě jakékoliv nejistoty ohledně výkladu ustanovení této Smlouvy budou tato ustanovení vykládána tak, aby v co nejširší míře zohledňovala účel Veřejné zakázky vyjádřený Zadávací dokumentací,</w:t>
      </w:r>
    </w:p>
    <w:p w14:paraId="5CC629DB"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lastRenderedPageBreak/>
        <w:t>v případě chybějících ustanovení této Smlouvy budou použita dostatečně konkrétní ustanovení Zadávací dokumentace,</w:t>
      </w:r>
    </w:p>
    <w:p w14:paraId="39408C6D"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 w:name="_e6ymojq1dwod" w:colFirst="0" w:colLast="0"/>
      <w:bookmarkEnd w:id="4"/>
      <w:r w:rsidRPr="00E57921">
        <w:rPr>
          <w:rFonts w:ascii="Times New Roman" w:eastAsia="Times New Roman" w:hAnsi="Times New Roman" w:cs="Times New Roman"/>
          <w:sz w:val="22"/>
          <w:szCs w:val="22"/>
        </w:rPr>
        <w:t>Zhotovitel je vázán svou nabídkou předloženou Objednateli v rámci zadávacího řízení na zadání Veřejné zakázky, která se pro úpravu vzájemných vztahů vyplývajících z této Smlouvy použije subsidiárně.</w:t>
      </w:r>
    </w:p>
    <w:p w14:paraId="7C581194"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PŘEDMĚT SMLOUVY</w:t>
      </w:r>
    </w:p>
    <w:p w14:paraId="59A74EC1" w14:textId="77777777" w:rsidR="00EC2C24" w:rsidRPr="00E57921" w:rsidRDefault="00EC2C24" w:rsidP="00EC2C24">
      <w:pPr>
        <w:keepNext/>
        <w:numPr>
          <w:ilvl w:val="1"/>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se touto Smlouvou zavazuje poskytnout Objednateli řádně a včas plnění spočívající v dodávce zboží a služeb včetně servisní podpory (dále společně také jen „Dílo“ nebo „Plnění“), přičemž bližší požadavky Objednatele na Dílo a jeho parametry jsou specifikovány ve Studii proveditelnosti a v závazné Příloze č. 1 této Smlouvy s názvem „Technická specifikace“. Součástí plnění je taktéž proškolení určených pracovníků Objednatele. Způsob provedení Díla bude blíže popsán v dokumentu obsahujícím detailní návrh řešení Díla, který bude akceptován Objednatelem postupem uvedeným v odst. 6.2 této Smlouvy (dále jen „</w:t>
      </w:r>
      <w:r w:rsidRPr="00E57921">
        <w:rPr>
          <w:rFonts w:ascii="Times New Roman" w:eastAsia="Times New Roman" w:hAnsi="Times New Roman" w:cs="Times New Roman"/>
          <w:b/>
          <w:bCs/>
          <w:sz w:val="22"/>
          <w:szCs w:val="22"/>
        </w:rPr>
        <w:t>Detailní návrh řešení</w:t>
      </w:r>
      <w:r w:rsidRPr="00E57921">
        <w:rPr>
          <w:rFonts w:ascii="Times New Roman" w:eastAsia="Times New Roman" w:hAnsi="Times New Roman" w:cs="Times New Roman"/>
          <w:sz w:val="22"/>
          <w:szCs w:val="22"/>
        </w:rPr>
        <w:t xml:space="preserve">“). </w:t>
      </w:r>
    </w:p>
    <w:p w14:paraId="028522DA"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Zhotovitelem vyhotovený Detailní návrh řešení bude po jeho řádné akceptaci Objednatelem v souladu s postupem dle této Smlouvy představovat závazné upřesnění a specifikaci ostatních částí Díla, resp. ostatních částí Plnění, přičemž Detailní návrh řešení bude pro jejich specifikaci aplikován přednostně před Technickou specifikací uvedenou v Příloze č. 1 této Smlouvy.</w:t>
      </w:r>
    </w:p>
    <w:p w14:paraId="4896A56A"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Zhotovitel se zavazuje poskytnout Plnění v souladu s platnými právními předpisy, jakož i v souladu se všemi normami obsahujícími technické specifikace a technická řešení, technické a technologické postupy nebo jiná určující kritéria k zajištění, že materiály, výrobky, postupy a služby vyhovují účelu Smlouvy, projektové dokumentaci, jakož i ostatní závazné dokumentaci a veškerým zadávacím podmínkám Veřejné zakázky a této Smlouvy.</w:t>
      </w:r>
    </w:p>
    <w:p w14:paraId="5654B16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prohlašuje, že Plnění není plněním nemožným a že Smlouvu uzavírá po pečlivém zvážení všech možných důsledků, že se seznámil s předmětem této Smlouvy, a že Plnění může být dokončeno způsobem a v termínech stanovených ve Smlouvě.</w:t>
      </w:r>
    </w:p>
    <w:p w14:paraId="0A26510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Objednatel se touto Smlouvou zavazuje poskytnout Zhotoviteli nezbytnou součinnost při poskytování plnění dle této Smlouvy, která je smluvními stranami vymezena v této Smlouvě a může být blíže specifikována v Detailním návrhu řešení. V případě, že pro poskytování Plnění bude potřebná součinnost Objednatele, zavazuje se Objednatel zajistit předmětnou součinnost Objednatele, a to v obdobném rozsahu, v jakém je Objednatel zavázán ve smyslu předchozí věty.</w:t>
      </w:r>
    </w:p>
    <w:p w14:paraId="7AFF2B24"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 w:name="_ok1mtv5l747l" w:colFirst="0" w:colLast="0"/>
      <w:bookmarkEnd w:id="5"/>
      <w:r w:rsidRPr="00E57921">
        <w:rPr>
          <w:rFonts w:ascii="Times New Roman" w:eastAsia="Times New Roman" w:hAnsi="Times New Roman" w:cs="Times New Roman"/>
          <w:sz w:val="22"/>
          <w:szCs w:val="22"/>
        </w:rPr>
        <w:t>Objednatel se zavazuje zaplatit Zhotoviteli za řádně a včas poskytnuté Plnění cenu dohodnutou v této Smlouvě.</w:t>
      </w:r>
    </w:p>
    <w:p w14:paraId="2A270DB9"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DOBA A MÍSTO PLNĚNÍ</w:t>
      </w:r>
    </w:p>
    <w:p w14:paraId="37463F9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Zhotovitel poskytne Plnění v souladu s jednotlivými etapami uvedenými v závazném harmonogramu, který tvoří Přílohu č. 6 této Smlouvy (dále jen „</w:t>
      </w:r>
      <w:r w:rsidRPr="00E57921">
        <w:rPr>
          <w:rFonts w:ascii="Times New Roman" w:eastAsia="Times New Roman" w:hAnsi="Times New Roman" w:cs="Times New Roman"/>
          <w:b/>
          <w:sz w:val="22"/>
          <w:szCs w:val="22"/>
        </w:rPr>
        <w:t>Harmonogram</w:t>
      </w:r>
      <w:r w:rsidRPr="00E57921">
        <w:rPr>
          <w:rFonts w:ascii="Times New Roman" w:eastAsia="Times New Roman" w:hAnsi="Times New Roman" w:cs="Times New Roman"/>
          <w:sz w:val="22"/>
          <w:szCs w:val="22"/>
        </w:rPr>
        <w:t xml:space="preserve">“). </w:t>
      </w:r>
    </w:p>
    <w:p w14:paraId="1D030F8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6" w:name="_nmf0hw7gqsil" w:colFirst="0" w:colLast="0"/>
      <w:bookmarkEnd w:id="6"/>
      <w:r w:rsidRPr="00E57921">
        <w:rPr>
          <w:rFonts w:ascii="Times New Roman" w:eastAsia="Times New Roman" w:hAnsi="Times New Roman" w:cs="Times New Roman"/>
          <w:sz w:val="22"/>
          <w:szCs w:val="22"/>
        </w:rPr>
        <w:t xml:space="preserve">Místem plnění je sídlo Objednatele a jeho další určená pracoviště v rámci České republiky nebo jakékoli jiné místo v České republice výslovně určené Objednatelem. </w:t>
      </w:r>
      <w:r w:rsidRPr="00E57921">
        <w:rPr>
          <w:rFonts w:ascii="Times New Roman" w:eastAsia="Times New Roman" w:hAnsi="Times New Roman" w:cs="Times New Roman"/>
          <w:sz w:val="22"/>
          <w:szCs w:val="22"/>
        </w:rPr>
        <w:lastRenderedPageBreak/>
        <w:t>Přípravné a programovací práce je Zhotovitel oprávněn realizovat na svém vlastním technickém vybavení ve svých prostorách, což však nezakládá jakýkoliv nárok Zhotovitele na navýšení ceny Plnění v souvislosti s převodem na cílovou infrastrukturu Objednatele.</w:t>
      </w:r>
    </w:p>
    <w:p w14:paraId="19767473"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CENA A PLATEBNÍ PODMÍNKY</w:t>
      </w:r>
    </w:p>
    <w:p w14:paraId="705E162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7" w:name="_n6i817wexcpp" w:colFirst="0" w:colLast="0"/>
      <w:bookmarkEnd w:id="7"/>
      <w:r w:rsidRPr="00E57921">
        <w:rPr>
          <w:rFonts w:ascii="Times New Roman" w:eastAsia="Times New Roman" w:hAnsi="Times New Roman" w:cs="Times New Roman"/>
          <w:sz w:val="22"/>
          <w:szCs w:val="22"/>
        </w:rPr>
        <w:t>Za provedení Díla se sjednává celková cena (dále jen „</w:t>
      </w:r>
      <w:r w:rsidRPr="00E57921">
        <w:rPr>
          <w:rFonts w:ascii="Times New Roman" w:eastAsia="Times New Roman" w:hAnsi="Times New Roman" w:cs="Times New Roman"/>
          <w:b/>
          <w:sz w:val="22"/>
          <w:szCs w:val="22"/>
        </w:rPr>
        <w:t>Celková cena</w:t>
      </w:r>
      <w:r w:rsidRPr="00E57921">
        <w:rPr>
          <w:rFonts w:ascii="Times New Roman" w:eastAsia="Times New Roman" w:hAnsi="Times New Roman" w:cs="Times New Roman"/>
          <w:sz w:val="22"/>
          <w:szCs w:val="22"/>
        </w:rPr>
        <w:t>“) ve výši:</w:t>
      </w:r>
    </w:p>
    <w:p w14:paraId="6485913D" w14:textId="77777777" w:rsidR="00EC2C24" w:rsidRPr="00E57921" w:rsidRDefault="00EC2C24" w:rsidP="00EC2C24">
      <w:pPr>
        <w:pBdr>
          <w:top w:val="nil"/>
          <w:left w:val="nil"/>
          <w:bottom w:val="nil"/>
          <w:right w:val="nil"/>
          <w:between w:val="nil"/>
        </w:pBdr>
        <w:spacing w:after="120" w:line="276" w:lineRule="auto"/>
        <w:ind w:left="1474"/>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Celková cena bez DPH:</w:t>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proofErr w:type="gramStart"/>
      <w:r w:rsidRPr="00E57921">
        <w:rPr>
          <w:rFonts w:ascii="Times New Roman" w:eastAsia="Times New Roman" w:hAnsi="Times New Roman" w:cs="Times New Roman"/>
          <w:sz w:val="22"/>
          <w:szCs w:val="22"/>
        </w:rPr>
        <w:tab/>
        <w:t>,-</w:t>
      </w:r>
      <w:proofErr w:type="gramEnd"/>
      <w:r w:rsidRPr="00E57921">
        <w:rPr>
          <w:rFonts w:ascii="Times New Roman" w:eastAsia="Times New Roman" w:hAnsi="Times New Roman" w:cs="Times New Roman"/>
          <w:sz w:val="22"/>
          <w:szCs w:val="22"/>
        </w:rPr>
        <w:t xml:space="preserve"> Kč</w:t>
      </w:r>
    </w:p>
    <w:p w14:paraId="7321C9B8" w14:textId="77777777" w:rsidR="00EC2C24" w:rsidRPr="00E57921" w:rsidRDefault="00EC2C24" w:rsidP="00EC2C24">
      <w:pPr>
        <w:pBdr>
          <w:top w:val="nil"/>
          <w:left w:val="nil"/>
          <w:bottom w:val="nil"/>
          <w:right w:val="nil"/>
          <w:between w:val="nil"/>
        </w:pBdr>
        <w:spacing w:after="120" w:line="276" w:lineRule="auto"/>
        <w:ind w:left="1474"/>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Sazba DPH:</w:t>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b/>
          <w:sz w:val="22"/>
          <w:szCs w:val="22"/>
        </w:rPr>
        <w:t>21 %</w:t>
      </w:r>
    </w:p>
    <w:p w14:paraId="72447BA5" w14:textId="77777777" w:rsidR="00EC2C24" w:rsidRPr="00E57921" w:rsidRDefault="00EC2C24" w:rsidP="00EC2C24">
      <w:pPr>
        <w:pBdr>
          <w:top w:val="nil"/>
          <w:left w:val="nil"/>
          <w:bottom w:val="nil"/>
          <w:right w:val="nil"/>
          <w:between w:val="nil"/>
        </w:pBdr>
        <w:spacing w:after="120" w:line="276" w:lineRule="auto"/>
        <w:ind w:left="1474"/>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Výše DPH:</w:t>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t>Kč</w:t>
      </w:r>
    </w:p>
    <w:p w14:paraId="4848670C" w14:textId="77777777" w:rsidR="00EC2C24" w:rsidRPr="00E57921" w:rsidRDefault="00EC2C24" w:rsidP="00EC2C24">
      <w:pPr>
        <w:pBdr>
          <w:top w:val="nil"/>
          <w:left w:val="nil"/>
          <w:bottom w:val="nil"/>
          <w:right w:val="nil"/>
          <w:between w:val="nil"/>
        </w:pBdr>
        <w:spacing w:after="120" w:line="276" w:lineRule="auto"/>
        <w:ind w:left="1474"/>
        <w:jc w:val="both"/>
        <w:rPr>
          <w:rFonts w:ascii="Times New Roman" w:eastAsia="Times New Roman" w:hAnsi="Times New Roman" w:cs="Times New Roman"/>
          <w:sz w:val="22"/>
          <w:szCs w:val="22"/>
        </w:rPr>
      </w:pPr>
      <w:bookmarkStart w:id="8" w:name="_1k7j3bdzl1yf" w:colFirst="0" w:colLast="0"/>
      <w:bookmarkEnd w:id="8"/>
      <w:r w:rsidRPr="00E57921">
        <w:rPr>
          <w:rFonts w:ascii="Times New Roman" w:eastAsia="Times New Roman" w:hAnsi="Times New Roman" w:cs="Times New Roman"/>
          <w:sz w:val="22"/>
          <w:szCs w:val="22"/>
        </w:rPr>
        <w:t>Celková cena s DPH:</w:t>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r>
      <w:r w:rsidRPr="00E57921">
        <w:rPr>
          <w:rFonts w:ascii="Times New Roman" w:eastAsia="Times New Roman" w:hAnsi="Times New Roman" w:cs="Times New Roman"/>
          <w:sz w:val="22"/>
          <w:szCs w:val="22"/>
        </w:rPr>
        <w:tab/>
        <w:t>Kč.</w:t>
      </w:r>
    </w:p>
    <w:p w14:paraId="1CA605D0" w14:textId="77777777" w:rsidR="00EC2C24" w:rsidRPr="00E57921" w:rsidRDefault="00EC2C24" w:rsidP="00EC2C24">
      <w:pPr>
        <w:pBdr>
          <w:top w:val="nil"/>
          <w:left w:val="nil"/>
          <w:bottom w:val="nil"/>
          <w:right w:val="nil"/>
          <w:between w:val="nil"/>
        </w:pBdr>
        <w:spacing w:after="120" w:line="276" w:lineRule="auto"/>
        <w:ind w:left="1474" w:firstLine="10"/>
        <w:jc w:val="both"/>
        <w:rPr>
          <w:rFonts w:ascii="Times New Roman" w:eastAsia="Times New Roman" w:hAnsi="Times New Roman" w:cs="Times New Roman"/>
          <w:sz w:val="22"/>
          <w:szCs w:val="22"/>
          <w:u w:val="single"/>
        </w:rPr>
      </w:pPr>
      <w:bookmarkStart w:id="9" w:name="_jrwy96cjwruk" w:colFirst="0" w:colLast="0"/>
      <w:bookmarkEnd w:id="9"/>
      <w:r w:rsidRPr="00E57921">
        <w:rPr>
          <w:rFonts w:ascii="Times New Roman" w:eastAsia="Times New Roman" w:hAnsi="Times New Roman" w:cs="Times New Roman"/>
          <w:sz w:val="22"/>
          <w:szCs w:val="22"/>
        </w:rPr>
        <w:t xml:space="preserve">Tato Celková cena je maximální, konečná a nepřekročitelná, přičemž její výši není možné změnit s výjimkou změny daňových předpisů týkajících se daně z přidané hodnoty (DPH). Celková cena zahrnuje veškeré náklady Zhotovitele v souvislosti s poskytnutím Plnění, včetně nákladů spojených s dopravou do jednotlivých míst plnění, pojištěním, nákladů spojených s telefonickými hovory, nocležným atd. Součástí Celkové ceny jsou i služby a dodávky, které v Zadávací dokumentaci nebo v této Smlouvě nejsou výslovně uvedeny, ale Zhotovitel jakožto odborník o nich ví nebo má vědět, že jsou nezbytné pro řádné provedení Plnění. Cena Díla je blíže specifikována v Příloze č. 2 této Smlouvy. </w:t>
      </w:r>
    </w:p>
    <w:p w14:paraId="2839B6D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10" w:name="_kbkfcufpssnc" w:colFirst="0" w:colLast="0"/>
      <w:bookmarkEnd w:id="10"/>
      <w:r w:rsidRPr="00E57921">
        <w:rPr>
          <w:rFonts w:ascii="Times New Roman" w:eastAsia="Times New Roman" w:hAnsi="Times New Roman" w:cs="Times New Roman"/>
          <w:sz w:val="22"/>
          <w:szCs w:val="22"/>
        </w:rPr>
        <w:t>Cena uvedená v odst. 4.1 této Smlouvy je cena v korunách českých.</w:t>
      </w:r>
    </w:p>
    <w:p w14:paraId="4928D589"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 případě vzájemné dohody může Objednatel poskytnout zálohovou platbu.</w:t>
      </w:r>
    </w:p>
    <w:p w14:paraId="3E94CAC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Zhotoviteli vzniká nárok na zaplacení celkové ceny díla po provedení a předání díla, čímž se rozumí po oboustranném podpisu Akceptačního protokolu k dílu jako celku s popisem „Akceptováno bez výhrad“, jak je uvedeno v bodě 6.13 této Smlouvy. </w:t>
      </w:r>
    </w:p>
    <w:p w14:paraId="6D33FE3F"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 se zavazuje Faktury vystavit a Objednateli doručit ve dvojím vyhotovení, přičemž Zhotovitel odpovídá za stanovení daně z přidané hodnoty v souladu s platnými právními předpisy.  </w:t>
      </w:r>
    </w:p>
    <w:p w14:paraId="7EAD9B7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Lhůta splatnosti fakturovaných částek je stanovena na třicet (30) dní od doručení Faktury Objednateli. Zhotovitel se zavazuje odeslat daňový doklad Objednateli nejpozději následující pracovní den po jeho vystavení. Faktury musí splňovat náležitosti řádného daňového dokladu požadované zákonem č. 235/2004 Sb., o dani z přidané hodnoty, ve znění pozdějších předpisů, zákonem č. 563/1991 Sb., o účetnictví, ve znění pozdějších předpisů a občanským zákoníkem, 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Přílohou Faktury bude také kopie Akceptačního protokolu (jak je tento pojem specifikován v odst. 6.3 této Smlouvy) podepsaného oběma smluvními stranami ve smyslu odst. 6.9 této Smlouvy. </w:t>
      </w:r>
    </w:p>
    <w:p w14:paraId="65310EE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lastRenderedPageBreak/>
        <w:t>Nebude-li Faktura obsahovat stanovené náležitosti a přílohy, nebo v ní nebudou správně uvedené údaje dle této Smlouvy, je Objednatel oprávněn vrátit ji ve lhůtě její splatnosti Zhotoviteli. V takovém případě se přeruší běh lhůty splatnosti a nová lhůta splatnosti počne běžet doručením opravené Faktury.</w:t>
      </w:r>
    </w:p>
    <w:p w14:paraId="26156719"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Platby se provádí bankovním převodem na účet druhé smluvní strany uvedený ve Faktuře. Smluvní strany se dohodly, že peněžitá částka se považuje za zaplacenou okamžikem jejího odepsání z účtu odesílatele ve prospěch účtu příjemce.</w:t>
      </w:r>
    </w:p>
    <w:p w14:paraId="1E20DFE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V případě, že se v průběhu poskytování Plnění vyskytne potřeba nových plnění, které nebylo možno reálně před podpisem Smlouvy předvídat a jejichž potřeba se vyskytla v průběhu provádění Plnění dle této Smlouvy, mohou být takové vícepráce zadány výhradně postupem dle platných právních předpisů, zejména v souladu se ZVZ. Jakékoli vícepráce zejména vyžadují předem podepsaný písemný dodatek k této Smlouvě. Bez písemného dodatku nemá Zhotovitel právo na úhradu ceny za provedené vícepráce.</w:t>
      </w:r>
    </w:p>
    <w:p w14:paraId="6E39A49C"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bookmarkStart w:id="11" w:name="_b56bf043n9mx" w:colFirst="0" w:colLast="0"/>
      <w:bookmarkEnd w:id="11"/>
      <w:r w:rsidRPr="00E57921">
        <w:rPr>
          <w:rFonts w:ascii="Times New Roman" w:eastAsia="Times New Roman" w:hAnsi="Times New Roman" w:cs="Times New Roman"/>
          <w:b/>
          <w:sz w:val="22"/>
          <w:szCs w:val="22"/>
        </w:rPr>
        <w:t>ZMĚNOVÉ ŘÍZENÍ</w:t>
      </w:r>
    </w:p>
    <w:p w14:paraId="346CE7C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12" w:name="_bbuqr85ats78" w:colFirst="0" w:colLast="0"/>
      <w:bookmarkEnd w:id="12"/>
      <w:r w:rsidRPr="00E57921">
        <w:rPr>
          <w:rFonts w:ascii="Times New Roman" w:eastAsia="Times New Roman" w:hAnsi="Times New Roman" w:cs="Times New Roman"/>
          <w:sz w:val="22"/>
          <w:szCs w:val="22"/>
        </w:rPr>
        <w:t>Kterákoliv ze smluvních stran je oprávněna písemně navrhnout změnu parametrů Plnění. Žádná ze smluvních stran však není povinna navrhovanou změnu akceptovat. Obě smluvní strany se zavazují při provádění jakýchkoliv změn Smlouvy postupovat v souladu se ZVZ.</w:t>
      </w:r>
    </w:p>
    <w:p w14:paraId="5103FDAE"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13" w:name="_bpeibl6ihnpp" w:colFirst="0" w:colLast="0"/>
      <w:bookmarkEnd w:id="13"/>
      <w:r w:rsidRPr="00E57921">
        <w:rPr>
          <w:rFonts w:ascii="Times New Roman" w:eastAsia="Times New Roman" w:hAnsi="Times New Roman" w:cs="Times New Roman"/>
          <w:sz w:val="22"/>
          <w:szCs w:val="22"/>
        </w:rPr>
        <w:t>Zhotovitel se zavazuje provést hodnocení dopadů kteroukoliv smluvní stranou navrhovaných změn Plnění na termíny, cenu a součinnost Objednatele, případně Objednatele. Zhotovitel je povinen toto hodnocení provést bez zbytečného odkladu, nejpozději do deseti (10) pracovních dnů ode dne doručení návrhu kterékoliv smluvní strany druhé smluvní straně.</w:t>
      </w:r>
    </w:p>
    <w:p w14:paraId="2127CDE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14" w:name="_e2tdq8fxlao9" w:colFirst="0" w:colLast="0"/>
      <w:bookmarkEnd w:id="14"/>
      <w:r w:rsidRPr="00E57921">
        <w:rPr>
          <w:rFonts w:ascii="Times New Roman" w:eastAsia="Times New Roman" w:hAnsi="Times New Roman" w:cs="Times New Roman"/>
          <w:sz w:val="22"/>
          <w:szCs w:val="22"/>
        </w:rPr>
        <w:t xml:space="preserve">Jakékoliv změny Plnění dle tohoto článku Smlouvy musí být sjednány písemně ve formě dodatku k této Smlouvě podepsaného osobami oprávněnými zavazovat smluvní strany, nestanoví-li tato Smlouva jinak. </w:t>
      </w:r>
    </w:p>
    <w:p w14:paraId="0F12307F"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u w:val="single"/>
        </w:rPr>
      </w:pPr>
      <w:bookmarkStart w:id="15" w:name="_v7gvt7sg4thw" w:colFirst="0" w:colLast="0"/>
      <w:bookmarkEnd w:id="15"/>
      <w:r w:rsidRPr="00E57921">
        <w:rPr>
          <w:rFonts w:ascii="Times New Roman" w:eastAsia="Times New Roman" w:hAnsi="Times New Roman" w:cs="Times New Roman"/>
          <w:b/>
          <w:sz w:val="22"/>
          <w:szCs w:val="22"/>
        </w:rPr>
        <w:t xml:space="preserve">AKCEPTACE VÝSLEDKŮ POSKYTOVANÉHO PLNĚNÍ  </w:t>
      </w:r>
    </w:p>
    <w:p w14:paraId="47DB200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bookmarkStart w:id="16" w:name="_v36q3w5r5w1q" w:colFirst="0" w:colLast="0"/>
      <w:bookmarkEnd w:id="16"/>
      <w:r w:rsidRPr="00E57921">
        <w:rPr>
          <w:rFonts w:ascii="Times New Roman" w:eastAsia="Times New Roman" w:hAnsi="Times New Roman" w:cs="Times New Roman"/>
          <w:sz w:val="22"/>
          <w:szCs w:val="22"/>
        </w:rPr>
        <w:t>Výsledky a výstupy Zhotovitelem poskytovaného plnění budou akceptovány Objednatelem na základě příslušné akceptační procedury. Pro Detailní návrh řešení se použije akceptační procedura uvedená v odst. 6.2 Smlouvy. Pro ostatní části Plnění se použijí ustanovení odst. 6.3 až 6.8 této Smlouvy. Řádné dokončení částí Plnění bude ověřeno za použití ustanovení odst. 6.3 až 6.8 této Smlouvy. Řádné provedení školení bude akceptováno postupem podle odst. 6.11 této Smlouvy.</w:t>
      </w:r>
    </w:p>
    <w:p w14:paraId="3C676BC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Detailní návrh řešení bude Objednatelem akceptován prostřednictvím následující procedury:</w:t>
      </w:r>
    </w:p>
    <w:p w14:paraId="669D9717"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17" w:name="_yemin1yd8jl5" w:colFirst="0" w:colLast="0"/>
      <w:bookmarkEnd w:id="17"/>
      <w:r w:rsidRPr="00E57921">
        <w:rPr>
          <w:rFonts w:ascii="Times New Roman" w:eastAsia="Times New Roman" w:hAnsi="Times New Roman" w:cs="Times New Roman"/>
          <w:sz w:val="22"/>
          <w:szCs w:val="22"/>
        </w:rPr>
        <w:t xml:space="preserve">Zhotovitel se zavazuje průběžně konzultovat práce na zhotovení Detailního návrhu řešení s Objednatelem. </w:t>
      </w:r>
    </w:p>
    <w:p w14:paraId="46BA2E3D"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Objednatel je povinen vznést své výhrady nebo připomínky k Detailnímu návrhu řešení do deseti (10) pracovních dnů ode dne jeho doručení. Vznese-li Objednatel výhrady nebo připomínky, zavazuje se Zhotovitel bez zbytečného odkladu provést veškeré potřebné úpravy Detailního návrhu řešení dle výhrad </w:t>
      </w:r>
      <w:r w:rsidRPr="00E57921">
        <w:rPr>
          <w:rFonts w:ascii="Times New Roman" w:eastAsia="Times New Roman" w:hAnsi="Times New Roman" w:cs="Times New Roman"/>
          <w:sz w:val="22"/>
          <w:szCs w:val="22"/>
        </w:rPr>
        <w:lastRenderedPageBreak/>
        <w:t xml:space="preserve">a připomínek Objednatele a takto upravenou verzi Detailního návrhu řešení předat Objednateli k opakované akceptaci. Pokud výhrady a připomínky Objednatele k upravené verzi Detailního návrhu řešení přetrvávají nebo Objednatel identifikuje výhrady a připomínky nové, je Objednatel oprávněn postupovat podle tohoto odst. 6.2.2 i opakovaně. Pro vyloučení pochybností smluvní strany výslovně uvádí, že Objednatel není povinen Detailní návrh řešení akceptovat a je oprávněn vznášet výhrady a připomínky, pokud Detailní specifikace bude po Objednateli vyžadovat rozsah součinnosti, který nebude pro Objednatele akceptovatelný. </w:t>
      </w:r>
    </w:p>
    <w:p w14:paraId="6F8CAEAD"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 případě, že Objednatel nemá k Detailnímu návrhu řešení připomínky ani výhrady, zavazuje se ve lhůtě deseti (10) pracovních dnů od předložení Detailního návrhu řešení k akceptaci tento dokument akceptovat a vystavit o tom písemný Akceptační protokol.</w:t>
      </w:r>
    </w:p>
    <w:p w14:paraId="03161EDC"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18" w:name="_ipg4j9fmdv3w" w:colFirst="0" w:colLast="0"/>
      <w:bookmarkEnd w:id="18"/>
      <w:r w:rsidRPr="00E57921">
        <w:rPr>
          <w:rFonts w:ascii="Times New Roman" w:eastAsia="Times New Roman" w:hAnsi="Times New Roman" w:cs="Times New Roman"/>
          <w:sz w:val="22"/>
          <w:szCs w:val="22"/>
        </w:rPr>
        <w:t xml:space="preserve">Bude-li trvání akceptační procedury ovlivněné vznesením případných výhrad nebo připomínek k Detailnímu návrh řešení a potřebou jejich vyřešení, nebude to mít vliv na dohodnuté termíny pro dokončení a předání Detailního návrhu řešení, přičemž za nedodržení těchto termínů odpovídá v plném rozsahu Zhotovitel. </w:t>
      </w:r>
    </w:p>
    <w:p w14:paraId="02AA82B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předá Plnění podle Smlouvy (nebo jeho část) nejpozději deset (10) pracovních dní před termínem dokončení dle Harmonogramu. Řízení o akceptaci předaného Plnění (nebo jeho části) je zahájeno dnem předání plnění podle Smlouvy a je ukončeno podpisem akceptačního protokolu Objednatelem a Zhotovitelem (dále jen „</w:t>
      </w:r>
      <w:r w:rsidRPr="00E57921">
        <w:rPr>
          <w:rFonts w:ascii="Times New Roman" w:eastAsia="Times New Roman" w:hAnsi="Times New Roman" w:cs="Times New Roman"/>
          <w:b/>
          <w:sz w:val="22"/>
          <w:szCs w:val="22"/>
        </w:rPr>
        <w:t>Akceptační protokol</w:t>
      </w:r>
      <w:r w:rsidRPr="00E57921">
        <w:rPr>
          <w:rFonts w:ascii="Times New Roman" w:eastAsia="Times New Roman" w:hAnsi="Times New Roman" w:cs="Times New Roman"/>
          <w:sz w:val="22"/>
          <w:szCs w:val="22"/>
        </w:rPr>
        <w:t>“) v případě, že Zhotovitelem předané Plnění (nebo jeho část) podle Smlouvy splňuje podmínky a vlastnosti stanovené Smlouvou, je funkční, bez nedodělků bránicích užití Plnění (nebo jeho části). Akceptační protokol bude obsahovat minimálně:</w:t>
      </w:r>
    </w:p>
    <w:p w14:paraId="62656113" w14:textId="77777777" w:rsidR="00EC2C24" w:rsidRPr="00E57921" w:rsidRDefault="00EC2C24" w:rsidP="00EC2C24">
      <w:pPr>
        <w:numPr>
          <w:ilvl w:val="0"/>
          <w:numId w:val="2"/>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popis Plnění nebo jeho části, které byly předmětem akceptace;</w:t>
      </w:r>
    </w:p>
    <w:p w14:paraId="664A0863" w14:textId="77777777" w:rsidR="00EC2C24" w:rsidRPr="00E57921" w:rsidRDefault="00EC2C24" w:rsidP="00EC2C24">
      <w:pPr>
        <w:numPr>
          <w:ilvl w:val="0"/>
          <w:numId w:val="2"/>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záznam průběhu akceptačního řízení;</w:t>
      </w:r>
    </w:p>
    <w:p w14:paraId="4130A524" w14:textId="77777777" w:rsidR="00EC2C24" w:rsidRPr="00E57921" w:rsidRDefault="00EC2C24" w:rsidP="00EC2C24">
      <w:pPr>
        <w:numPr>
          <w:ilvl w:val="0"/>
          <w:numId w:val="2"/>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seznam akceptačních testů se záznamem jejich výsledků;</w:t>
      </w:r>
    </w:p>
    <w:p w14:paraId="023C347E" w14:textId="77777777" w:rsidR="00EC2C24" w:rsidRPr="00E57921" w:rsidRDefault="00EC2C24" w:rsidP="00EC2C24">
      <w:pPr>
        <w:numPr>
          <w:ilvl w:val="0"/>
          <w:numId w:val="2"/>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seznam zjištěných vad s jejich klasifikací dle kategorií;</w:t>
      </w:r>
    </w:p>
    <w:p w14:paraId="5AB67427" w14:textId="77777777" w:rsidR="00EC2C24" w:rsidRPr="00E57921" w:rsidRDefault="00EC2C24" w:rsidP="00EC2C24">
      <w:pPr>
        <w:numPr>
          <w:ilvl w:val="0"/>
          <w:numId w:val="2"/>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popis Plnění nebo jeho částí pro další etapu Plnění podle Smlouvy, včetně plánu plnění pro danou část Plnění, navazující na akceptační milník;</w:t>
      </w:r>
    </w:p>
    <w:p w14:paraId="2492E6B8" w14:textId="77777777" w:rsidR="00EC2C24" w:rsidRPr="00E57921" w:rsidRDefault="00EC2C24" w:rsidP="00EC2C24">
      <w:pPr>
        <w:numPr>
          <w:ilvl w:val="0"/>
          <w:numId w:val="2"/>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výsledek akceptačního řízení.</w:t>
      </w:r>
    </w:p>
    <w:p w14:paraId="32A9F69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19" w:name="_z301fee9bnx1" w:colFirst="0" w:colLast="0"/>
      <w:bookmarkEnd w:id="19"/>
      <w:r w:rsidRPr="00E57921">
        <w:rPr>
          <w:rFonts w:ascii="Times New Roman" w:eastAsia="Times New Roman" w:hAnsi="Times New Roman" w:cs="Times New Roman"/>
          <w:sz w:val="22"/>
          <w:szCs w:val="22"/>
        </w:rPr>
        <w:t>Objednatel provede oponentní řízení převzatého Plnění (nebo jeho části), a to nejméně dva (2) pracovní dny před ukončením akceptačního řízení, které se koná v dohodnutém termínu, sdělí Zhotoviteli výhrady k předanému Plnění s vyznačením jejich závažností. Na akceptačním řízení budou projednány výhrady Objednatele a stanovena výsledná závažnost připomínek, vad a nedodělků, včetně termínů jejich odstranění. Při stanovení výsledné závažnosti připomínek Objednatel vezme do úvahy stanovisko Zhotovitele. Výsledky tohoto řízení budou uvedeny do Akceptačního protokolu.</w:t>
      </w:r>
    </w:p>
    <w:p w14:paraId="3D64C45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Kategorizace vad předávaného Plnění dle této Smlouvy při akceptačním řízení:</w:t>
      </w:r>
    </w:p>
    <w:p w14:paraId="5DCDD34A" w14:textId="77777777" w:rsidR="00EC2C24" w:rsidRPr="00E57921" w:rsidRDefault="00EC2C24" w:rsidP="00EC2C24">
      <w:pPr>
        <w:numPr>
          <w:ilvl w:val="2"/>
          <w:numId w:val="1"/>
        </w:numPr>
        <w:pBdr>
          <w:top w:val="nil"/>
          <w:left w:val="nil"/>
          <w:bottom w:val="nil"/>
          <w:right w:val="nil"/>
          <w:between w:val="nil"/>
        </w:pBdr>
        <w:spacing w:line="276" w:lineRule="auto"/>
        <w:jc w:val="both"/>
        <w:rPr>
          <w:rFonts w:ascii="Times New Roman" w:eastAsia="Times New Roman" w:hAnsi="Times New Roman" w:cs="Times New Roman"/>
          <w:sz w:val="22"/>
          <w:szCs w:val="22"/>
        </w:rPr>
      </w:pPr>
      <w:bookmarkStart w:id="20" w:name="_uunw2pfba8yp" w:colFirst="0" w:colLast="0"/>
      <w:bookmarkEnd w:id="20"/>
      <w:r w:rsidRPr="00E57921">
        <w:rPr>
          <w:rFonts w:ascii="Times New Roman" w:eastAsia="Times New Roman" w:hAnsi="Times New Roman" w:cs="Times New Roman"/>
          <w:sz w:val="22"/>
          <w:szCs w:val="22"/>
        </w:rPr>
        <w:t xml:space="preserve">Vada kategorie A </w:t>
      </w:r>
    </w:p>
    <w:p w14:paraId="3C2F9DDE" w14:textId="77777777" w:rsidR="00EC2C24" w:rsidRPr="00E57921" w:rsidRDefault="00EC2C24" w:rsidP="00EC2C24">
      <w:pPr>
        <w:pBdr>
          <w:top w:val="nil"/>
          <w:left w:val="nil"/>
          <w:bottom w:val="nil"/>
          <w:right w:val="nil"/>
          <w:between w:val="nil"/>
        </w:pBdr>
        <w:spacing w:line="276" w:lineRule="auto"/>
        <w:ind w:left="1416"/>
        <w:jc w:val="both"/>
        <w:rPr>
          <w:rFonts w:ascii="Times New Roman" w:eastAsia="Times New Roman" w:hAnsi="Times New Roman" w:cs="Times New Roman"/>
          <w:sz w:val="22"/>
          <w:szCs w:val="22"/>
        </w:rPr>
      </w:pPr>
      <w:bookmarkStart w:id="21" w:name="_qqahmhna9jb4" w:colFirst="0" w:colLast="0"/>
      <w:bookmarkEnd w:id="21"/>
      <w:r w:rsidRPr="00E57921">
        <w:rPr>
          <w:rFonts w:ascii="Times New Roman" w:eastAsia="Times New Roman" w:hAnsi="Times New Roman" w:cs="Times New Roman"/>
          <w:sz w:val="22"/>
          <w:szCs w:val="22"/>
        </w:rPr>
        <w:lastRenderedPageBreak/>
        <w:t>Popis vady:</w:t>
      </w:r>
      <w:r w:rsidRPr="00E57921">
        <w:rPr>
          <w:rFonts w:ascii="Times New Roman" w:eastAsia="Times New Roman" w:hAnsi="Times New Roman" w:cs="Times New Roman"/>
          <w:sz w:val="22"/>
          <w:szCs w:val="22"/>
        </w:rPr>
        <w:tab/>
        <w:t>Vážné vady s nejvyšší prioritou, které mají kritický dopad do funkčnosti Plnění nebo jeho části a dále vady, které znemožňují užívání Plnění nebo jeho části Objednatelem nebo způsobují vážné provozní problémy.</w:t>
      </w:r>
    </w:p>
    <w:p w14:paraId="09C81B47" w14:textId="77777777" w:rsidR="00EC2C24" w:rsidRPr="00E57921" w:rsidRDefault="00EC2C24" w:rsidP="00EC2C24">
      <w:pPr>
        <w:numPr>
          <w:ilvl w:val="2"/>
          <w:numId w:val="1"/>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Vada kategorie B </w:t>
      </w:r>
    </w:p>
    <w:p w14:paraId="5CCB2D29" w14:textId="77777777" w:rsidR="00EC2C24" w:rsidRPr="00E57921" w:rsidRDefault="00EC2C24" w:rsidP="00EC2C24">
      <w:pPr>
        <w:pBdr>
          <w:top w:val="nil"/>
          <w:left w:val="nil"/>
          <w:bottom w:val="nil"/>
          <w:right w:val="nil"/>
          <w:between w:val="nil"/>
        </w:pBdr>
        <w:spacing w:line="276" w:lineRule="auto"/>
        <w:ind w:left="1416"/>
        <w:jc w:val="both"/>
        <w:rPr>
          <w:rFonts w:ascii="Times New Roman" w:eastAsia="Times New Roman" w:hAnsi="Times New Roman" w:cs="Times New Roman"/>
          <w:sz w:val="22"/>
          <w:szCs w:val="22"/>
        </w:rPr>
      </w:pPr>
      <w:bookmarkStart w:id="22" w:name="_cbp1ls2sqzz8" w:colFirst="0" w:colLast="0"/>
      <w:bookmarkEnd w:id="22"/>
      <w:r w:rsidRPr="00E57921">
        <w:rPr>
          <w:rFonts w:ascii="Times New Roman" w:eastAsia="Times New Roman" w:hAnsi="Times New Roman" w:cs="Times New Roman"/>
          <w:sz w:val="22"/>
          <w:szCs w:val="22"/>
        </w:rPr>
        <w:t>Popis vady:</w:t>
      </w:r>
      <w:r w:rsidRPr="00E57921">
        <w:rPr>
          <w:rFonts w:ascii="Times New Roman" w:eastAsia="Times New Roman" w:hAnsi="Times New Roman" w:cs="Times New Roman"/>
          <w:sz w:val="22"/>
          <w:szCs w:val="22"/>
        </w:rPr>
        <w:tab/>
        <w:t>Vada, která svým charakterem nespadá do kategorie A. Znamená vážné vady způsobující zhoršení výkonnosti a funkčnosti Plnění nebo jeho části. Plnění nebo jeho část má omezení nebo je částečně nefunkční. Jedná se o odstranitelné vady, které způsobují problémy při užívání a provozování Plnění nebo jeho části Objednatelem, ale umožňují provoz.</w:t>
      </w:r>
    </w:p>
    <w:p w14:paraId="79906AD6" w14:textId="77777777" w:rsidR="00EC2C24" w:rsidRPr="00E57921" w:rsidRDefault="00EC2C24" w:rsidP="00EC2C24">
      <w:pPr>
        <w:numPr>
          <w:ilvl w:val="2"/>
          <w:numId w:val="1"/>
        </w:numPr>
        <w:pBdr>
          <w:top w:val="nil"/>
          <w:left w:val="nil"/>
          <w:bottom w:val="nil"/>
          <w:right w:val="nil"/>
          <w:between w:val="nil"/>
        </w:pBdr>
        <w:spacing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Vada kategorie C </w:t>
      </w:r>
    </w:p>
    <w:p w14:paraId="345F97FE" w14:textId="77777777" w:rsidR="00EC2C24" w:rsidRPr="00E57921" w:rsidRDefault="00EC2C24" w:rsidP="00EC2C24">
      <w:pPr>
        <w:pBdr>
          <w:top w:val="nil"/>
          <w:left w:val="nil"/>
          <w:bottom w:val="nil"/>
          <w:right w:val="nil"/>
          <w:between w:val="nil"/>
        </w:pBdr>
        <w:spacing w:line="276" w:lineRule="auto"/>
        <w:ind w:left="1416"/>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Popis vady:</w:t>
      </w:r>
      <w:r w:rsidRPr="00E57921">
        <w:rPr>
          <w:rFonts w:ascii="Times New Roman" w:eastAsia="Times New Roman" w:hAnsi="Times New Roman" w:cs="Times New Roman"/>
          <w:sz w:val="22"/>
          <w:szCs w:val="22"/>
        </w:rPr>
        <w:tab/>
        <w:t>Vada, která svým charakterem nespadá do kategorie A nebo kategorie B. Znamená snadno odstranitelné vady s minimálním dopadem na funkcionality či funkčnost Plnění nebo jeho části.</w:t>
      </w:r>
    </w:p>
    <w:p w14:paraId="5256B5A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Výsledkem akceptačního řízení mohou být tři (3) stavy:</w:t>
      </w:r>
    </w:p>
    <w:p w14:paraId="638495D9"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 xml:space="preserve">Akceptováno bez výhrad. </w:t>
      </w:r>
      <w:r w:rsidRPr="00E57921">
        <w:rPr>
          <w:rFonts w:ascii="Times New Roman" w:eastAsia="Times New Roman" w:hAnsi="Times New Roman" w:cs="Times New Roman"/>
          <w:sz w:val="22"/>
          <w:szCs w:val="22"/>
        </w:rPr>
        <w:t>V případě, že Objednatel v průběhu akceptačního řízení nenalezne v předaném Plnění (nebo jeho části) žádné vady ani nedodělky (dle výše uvedené kategorizace), uvede Objednatel do Akceptačního protokolu, že předané Plnění (nebo jeho část) bylo akceptováno bez výhrad a Akceptační protokol potvrdí svým podpisem;</w:t>
      </w:r>
    </w:p>
    <w:p w14:paraId="7075842A"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3" w:name="_6nomqrnmotxr" w:colFirst="0" w:colLast="0"/>
      <w:bookmarkEnd w:id="23"/>
      <w:r w:rsidRPr="00E57921">
        <w:rPr>
          <w:rFonts w:ascii="Times New Roman" w:eastAsia="Times New Roman" w:hAnsi="Times New Roman" w:cs="Times New Roman"/>
          <w:b/>
          <w:sz w:val="22"/>
          <w:szCs w:val="22"/>
        </w:rPr>
        <w:t xml:space="preserve">Akceptováno s výhradami. </w:t>
      </w:r>
      <w:r w:rsidRPr="00E57921">
        <w:rPr>
          <w:rFonts w:ascii="Times New Roman" w:eastAsia="Times New Roman" w:hAnsi="Times New Roman" w:cs="Times New Roman"/>
          <w:sz w:val="22"/>
          <w:szCs w:val="22"/>
        </w:rPr>
        <w:t>V případě, že budou v průběhu akceptačního řízení stanoveny v předaném Plnění (nebo jeho části) vady nebo nedodělky, a to v počtu 0 vad kategorie A a/nebo maximálně 5 vad kategorie B a/nebo maximálně 10 vad kategorie C, dohodnou se Objednatel a Zhotovitel na termínu, do kterého Zhotovitel tyto vady a nedodělky odstraní. Objednatel do Akceptačního protokolu uvede seznam vad nebo nedodělků s termíny jejich odstranění. V Akceptačním protokolu se uvede, že předané Plnění (nebo jeho část) bylo akceptováno s výhradami a obě strany Akceptační protokol potvrdí svým podpisem. Po odstranění všech vad a nedodělků podepíší obě Smluvní strany nový Akceptační protokol s výsledkem „Akceptováno bez výhrad“;</w:t>
      </w:r>
    </w:p>
    <w:p w14:paraId="675C3365"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4" w:name="_lc7m44dzrn8l" w:colFirst="0" w:colLast="0"/>
      <w:bookmarkEnd w:id="24"/>
      <w:r w:rsidRPr="00E57921">
        <w:rPr>
          <w:rFonts w:ascii="Times New Roman" w:eastAsia="Times New Roman" w:hAnsi="Times New Roman" w:cs="Times New Roman"/>
          <w:b/>
          <w:sz w:val="22"/>
          <w:szCs w:val="22"/>
        </w:rPr>
        <w:t xml:space="preserve">Neakceptováno. </w:t>
      </w:r>
      <w:r w:rsidRPr="00E57921">
        <w:rPr>
          <w:rFonts w:ascii="Times New Roman" w:eastAsia="Times New Roman" w:hAnsi="Times New Roman" w:cs="Times New Roman"/>
          <w:sz w:val="22"/>
          <w:szCs w:val="22"/>
        </w:rPr>
        <w:t>V případě, že budou v průběhu akceptačního řízení v předaném plnění stanoveny takové vady a nedodělky, a to v počtu 1 a více vad kategorie A a/nebo 1 a více vad kategorie B a/nebo více než 11 vad kategorie C, není předané Plnění (nebo jeho část) akceptováno. Obě strany se dohodnou na termínech nového předání a nového akceptačního řízení. Do Akceptačního protokolu se uvede, že předané Plnění (nebo jeho část) nebylo akceptováno, dohodnuté termíny nového předání a akceptačního řízení a obě strany Akceptační protokol potvrdí svým podpisem.</w:t>
      </w:r>
    </w:p>
    <w:p w14:paraId="572C988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5" w:name="_qsgjhp8j35no" w:colFirst="0" w:colLast="0"/>
      <w:bookmarkEnd w:id="25"/>
      <w:r w:rsidRPr="00E57921">
        <w:rPr>
          <w:rFonts w:ascii="Times New Roman" w:eastAsia="Times New Roman" w:hAnsi="Times New Roman" w:cs="Times New Roman"/>
          <w:sz w:val="22"/>
          <w:szCs w:val="22"/>
        </w:rPr>
        <w:t>V rámci kategorizace vad a stanovování výsledků akceptačního řízení je nepřípustné vady nebo nedodělky, jakkoliv sdružovat nebo slučovat (např. 2 obdobné vady kategorie B nelze považovat za 1 vadu kategorie B apod.). Kategorizaci vad předávaného plnění dle Smlouvy ve smyslu odst. 6.5 tohoto článku Smlouvy stanovuje při akceptačním řízení výhradně Objednatel.</w:t>
      </w:r>
    </w:p>
    <w:p w14:paraId="64E3A5D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Nedohodnou-li se Smluvní strany jinak, maximální lhůta na odstranění vady kategorie A nepřesáhne 5 (slovy: pět) kalendářních dnů od data podpisu Akceptačního protokolu a maximální lhůta na odstranění vad kategorie B a C nepřesáhne 5 (slovy: pět) pracovních dní od data podpisu Akceptačního protokolu se stavem „Akceptováno </w:t>
      </w:r>
      <w:r w:rsidRPr="00E57921">
        <w:rPr>
          <w:rFonts w:ascii="Times New Roman" w:eastAsia="Times New Roman" w:hAnsi="Times New Roman" w:cs="Times New Roman"/>
          <w:sz w:val="22"/>
          <w:szCs w:val="22"/>
        </w:rPr>
        <w:lastRenderedPageBreak/>
        <w:t>s výhradami“. Nedodržení této maximální lhůty bude považováno za podstatné porušení Smlouvy ze strany Zhotovitele. Odstranění vad je základní podmínkou pro zahájení předání/převzetí Plnění jako celku. Lhůty na odstranění vad uvedené v tomto odstavci se vztahují pouze na vady a incidenty zjištěné před uvedením Plnění do provozu.</w:t>
      </w:r>
    </w:p>
    <w:p w14:paraId="0C5F0C0B"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6" w:name="_nwopnamw4k1a" w:colFirst="0" w:colLast="0"/>
      <w:bookmarkEnd w:id="26"/>
      <w:r w:rsidRPr="00E57921">
        <w:rPr>
          <w:rFonts w:ascii="Times New Roman" w:eastAsia="Times New Roman" w:hAnsi="Times New Roman" w:cs="Times New Roman"/>
          <w:sz w:val="22"/>
          <w:szCs w:val="22"/>
        </w:rPr>
        <w:t>K podpisu Akceptačního protokolu podle tohoto čl. 6 je oprávněn statutární orgán smluvní strany, dále oprávněná osoba smluvní strany ve smyslu čl. 10 této Smlouvy, případně těmito osobami písemně pověřená osoba, nebude-li vyplývat z této Smlouvy nebo jiného závazného dokumentu jinak.</w:t>
      </w:r>
    </w:p>
    <w:p w14:paraId="355DC60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Předání/převzetí části Plnění je možné pouze na základě akceptačního řízení s výsledkem „Akceptováno bez výhrad“ nebo „Akceptováno s výhradami“. Podpis příslušného Akceptačního protokolu Objednatelem s výsledkem „Akceptováno bez výhrad“ nebo „Akceptováno s výhradami“ je podmínkou pro vznik oprávnění Zhotovitele vystavit Fakturu za poskytnutí příslušné Plnění podle této Smlouvy.</w:t>
      </w:r>
    </w:p>
    <w:p w14:paraId="6982F80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7" w:name="_wyx5u91kqvw9" w:colFirst="0" w:colLast="0"/>
      <w:bookmarkEnd w:id="27"/>
      <w:r w:rsidRPr="00E57921">
        <w:rPr>
          <w:rFonts w:ascii="Times New Roman" w:eastAsia="Times New Roman" w:hAnsi="Times New Roman" w:cs="Times New Roman"/>
          <w:sz w:val="22"/>
          <w:szCs w:val="22"/>
        </w:rPr>
        <w:t>Akceptace školení proběhne na základě následující procedury:</w:t>
      </w:r>
    </w:p>
    <w:p w14:paraId="6072C7B6"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 řádném ukončení jednotlivých školení bude sepsán protokol o uskutečnění příslušného školení, který bude obsahovat:</w:t>
      </w:r>
    </w:p>
    <w:p w14:paraId="2E648BC7" w14:textId="77777777" w:rsidR="00EC2C24" w:rsidRPr="00E57921" w:rsidRDefault="00EC2C24" w:rsidP="00EC2C24">
      <w:pPr>
        <w:numPr>
          <w:ilvl w:val="3"/>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označení, že se jedná o protokol o provedení školení na základě této Smlouvy;</w:t>
      </w:r>
    </w:p>
    <w:p w14:paraId="62531207" w14:textId="77777777" w:rsidR="00EC2C24" w:rsidRPr="00E57921" w:rsidRDefault="00EC2C24" w:rsidP="00EC2C24">
      <w:pPr>
        <w:numPr>
          <w:ilvl w:val="3"/>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specifikaci předmětu školení;</w:t>
      </w:r>
    </w:p>
    <w:p w14:paraId="27E79459" w14:textId="77777777" w:rsidR="00EC2C24" w:rsidRPr="00E57921" w:rsidRDefault="00EC2C24" w:rsidP="00EC2C24">
      <w:pPr>
        <w:numPr>
          <w:ilvl w:val="3"/>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určení účastníků školení;</w:t>
      </w:r>
    </w:p>
    <w:p w14:paraId="7A32F332" w14:textId="77777777" w:rsidR="00EC2C24" w:rsidRPr="00E57921" w:rsidRDefault="00EC2C24" w:rsidP="00EC2C24">
      <w:pPr>
        <w:numPr>
          <w:ilvl w:val="3"/>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datum uskutečnění školení a podpis oprávněné osoby za stranu Objednatele a za stranu Zhotovitele;</w:t>
      </w:r>
    </w:p>
    <w:p w14:paraId="0FA8AF57"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 řádném provedení uceleného souboru školení předpokládaného v rámci provedení Díla sepíší strany Akceptační protokol potvrzující řádné provedení této části Díla.</w:t>
      </w:r>
    </w:p>
    <w:p w14:paraId="555B5EEB"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Bez ohledu na jiná ustanovení Smlouvy se každá část Plnění považuje za řádně provedenou po podpisu Akceptačního protokolu vztahujícího se k příslušné části Plnění.</w:t>
      </w:r>
    </w:p>
    <w:p w14:paraId="2D552DB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Plnění se považuje za řádně provedené předáním a převzetím všech jeho částí. Objednatel podepíše Zhotoviteli finální Akceptační protokol, jestliže výsledky všech akceptačních procedur vyhověly stanoveným kritériím, celé Plnění splňuje podmínky a vlastnosti stanovené touto Smlouvou, je plně funkční a způsobilé pro použití ke smluvenému účelu, odpovídá sjednané funkční a technické specifikaci a parametrům uvedeným v této Smlouvě a v Zadávací dokumentaci a je bez jakýchkoliv nedodělků a vad. Závěrečné celkové předání/převzetí celého Plnění je tedy možné pouze na základě akceptačního řízení s výsledem „Akceptováno bez výhrad“.</w:t>
      </w:r>
    </w:p>
    <w:p w14:paraId="37C6D4B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8" w:name="_pdw6o1fk9bgu" w:colFirst="0" w:colLast="0"/>
      <w:bookmarkEnd w:id="28"/>
      <w:r w:rsidRPr="00E57921">
        <w:rPr>
          <w:rFonts w:ascii="Times New Roman" w:eastAsia="Times New Roman" w:hAnsi="Times New Roman" w:cs="Times New Roman"/>
          <w:sz w:val="22"/>
          <w:szCs w:val="22"/>
        </w:rPr>
        <w:t xml:space="preserve">Smluvní strany se dohodly, že Objednatel je oprávněn pověřit oprávněnou osobu Objednatele provedením všech úkonů souvisejících s provedením akceptační procedury a předáním a převzetím Plnění, mimo podpisu Akceptačních protokolů, které je oprávněn provádět pouze pověřený zástupce Objednatele.  </w:t>
      </w:r>
    </w:p>
    <w:p w14:paraId="61DB3C28"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lastRenderedPageBreak/>
        <w:t>PRÁVA A POVINNOSTI SMLUVNÍCH STRAN</w:t>
      </w:r>
    </w:p>
    <w:p w14:paraId="329FB5E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29" w:name="_gjlilmp2drcz" w:colFirst="0" w:colLast="0"/>
      <w:bookmarkEnd w:id="29"/>
      <w:r w:rsidRPr="00E57921">
        <w:rPr>
          <w:rFonts w:ascii="Times New Roman" w:eastAsia="Times New Roman" w:hAnsi="Times New Roman" w:cs="Times New Roman"/>
          <w:sz w:val="22"/>
          <w:szCs w:val="22"/>
        </w:rPr>
        <w:t>Zhotovitel se zavazuje:</w:t>
      </w:r>
    </w:p>
    <w:p w14:paraId="341243EC"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4"/>
          <w:szCs w:val="24"/>
          <w:u w:val="single"/>
        </w:rPr>
      </w:pPr>
      <w:r w:rsidRPr="00E57921">
        <w:rPr>
          <w:rFonts w:ascii="Times New Roman" w:eastAsia="Times New Roman" w:hAnsi="Times New Roman" w:cs="Times New Roman"/>
          <w:sz w:val="24"/>
          <w:szCs w:val="24"/>
        </w:rPr>
        <w:t xml:space="preserve">zajistit, že jím poskytované Plnění odpovídá všem požadavkům vyplývajícím z platných právních předpisů, které se na Plnění vztahují; </w:t>
      </w:r>
    </w:p>
    <w:p w14:paraId="3BC488E1"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4"/>
          <w:szCs w:val="24"/>
          <w:u w:val="single"/>
        </w:rPr>
      </w:pPr>
      <w:r w:rsidRPr="00E57921">
        <w:rPr>
          <w:rFonts w:ascii="Times New Roman" w:eastAsia="Times New Roman" w:hAnsi="Times New Roman" w:cs="Times New Roman"/>
          <w:sz w:val="24"/>
          <w:szCs w:val="24"/>
        </w:rPr>
        <w:t xml:space="preserve">upozorňovat Objednatele včas na všechny hrozící výpadky nebo vady svého Plnění, jakož i poskytovat Objednateli veškeré informace, které jsou pro plnění Smlouvy nezbytné; </w:t>
      </w:r>
    </w:p>
    <w:p w14:paraId="7DC3F8E6"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postupovat při poskytování Plnění s odbornou péčí, podle nejlepších znalostí a schopností, sledovat a chránit oprávněné zájmy Objednatele a postupovat v souladu s jeho pokyny a interními předpisy souvisejícími s předmětem Plnění (či jeho dílčí části), které Objednatel Zhotoviteli poskytne nebo s pokyny jím pověřených osob;</w:t>
      </w:r>
    </w:p>
    <w:p w14:paraId="6230959A"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využívat při poskytování Plnění jednotlivé členy realizačního týmu uvedené v Příloze č. 5 této Smlouvy, prostřednictvím nichž prokázal Zhotovitel splnění příslušné části kvalifikačních předpokladů stanovených Zadávací dokumentací. Služby spojené s vyhotovením Plnění budou všemi členy týmu poskytovány v českém jazyce. Jestliže kterýkoli z členů týmu nehovoří českým jazykem na komunikativní úrovni, pak je Objednatel oprávněn ve vztahu k takovému členovi týmu využít služeb tlumočníka, přičemž v takovém případě uhradí veškeré náklady spojené s využitím služeb tlumočníka Zhotovitel. V případě nutné personální změny v obsazení realizačního týmu z důvodů mimo vůli Zhotovitele v pozicích osob, pomocí nichž bylo prokázáno splnění kvalifikačních předpokladů, musí Zhotovitel doložit splnění srovnatelných kvalifikačních předpokladů pro osoby, jimiž budou tyto pozice obsazeny. Objednatel si vyhrazuje právo na odmítnutí nebo akceptaci významných změn ve složení týmu Zhotovitele v době poskytování Plnění, přičemž se zavazuje toto své právo nezneužívat; </w:t>
      </w:r>
    </w:p>
    <w:p w14:paraId="7CE80D22"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neprodleně oznámit písemnou formou Objednateli překážky, které mu brání v plnění předmětu Smlouvy a výkonu dalších činností souvisejících s plněním předmětu Smlouvy;</w:t>
      </w:r>
    </w:p>
    <w:p w14:paraId="6D4CC989"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E57921">
        <w:rPr>
          <w:rFonts w:ascii="Times New Roman" w:eastAsia="Times New Roman" w:hAnsi="Times New Roman" w:cs="Times New Roman"/>
          <w:sz w:val="24"/>
          <w:szCs w:val="24"/>
        </w:rPr>
        <w:t>upozornit písemnou formou Objednatele na potenciální rizika vzniku škody včas a řádně dle svých možností provést taková opatření, která riziko zcela vyloučí nebo sníží;</w:t>
      </w:r>
    </w:p>
    <w:p w14:paraId="35DC7419"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E57921">
        <w:rPr>
          <w:rFonts w:ascii="Times New Roman" w:eastAsia="Times New Roman" w:hAnsi="Times New Roman" w:cs="Times New Roman"/>
          <w:sz w:val="24"/>
          <w:szCs w:val="24"/>
        </w:rPr>
        <w:t>i bez pokynů Objednatele provést nutné úkony, které, ač nejsou předmětem této Smlouvy, budou s ohledem na nepředvídané okolnosti pro plnění Smlouvy nezbytné nebo jsou nezbytné pro zamezení vzniku škody; v takovém případě má Zhotovitel právo na úhradu nezbytných a účelně vynaložených nákladů;</w:t>
      </w:r>
    </w:p>
    <w:p w14:paraId="655EA923"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E57921">
        <w:rPr>
          <w:rFonts w:ascii="Times New Roman" w:eastAsia="Times New Roman" w:hAnsi="Times New Roman" w:cs="Times New Roman"/>
          <w:sz w:val="24"/>
          <w:szCs w:val="24"/>
        </w:rPr>
        <w:t xml:space="preserve">dodržovat bezpečnostní, hygienické, požární, organizační a ekologické předpisy na pracovištích Objednatele, vnitřní předpisy Objednatele, pokyny a směrnice upravující zejména pohyb na pracovištích </w:t>
      </w:r>
      <w:r w:rsidRPr="00E57921">
        <w:rPr>
          <w:rFonts w:ascii="Times New Roman" w:eastAsia="Times New Roman" w:hAnsi="Times New Roman" w:cs="Times New Roman"/>
          <w:sz w:val="24"/>
          <w:szCs w:val="24"/>
        </w:rPr>
        <w:lastRenderedPageBreak/>
        <w:t>Objednatele, požární bezpečnost, ochranu zdraví při práci a další předpisy, se kterými byl seznámen nebo které jsou všeobecně známé;</w:t>
      </w:r>
    </w:p>
    <w:p w14:paraId="7B8B9D8C"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E57921">
        <w:rPr>
          <w:rFonts w:ascii="Times New Roman" w:eastAsia="Times New Roman" w:hAnsi="Times New Roman" w:cs="Times New Roman"/>
          <w:sz w:val="24"/>
          <w:szCs w:val="24"/>
        </w:rPr>
        <w:t>spolupracovat s dodavateli a výrobci stávající technologické infrastruktury, programového vybavení a souvisejících či spolupracujících interních či externích aplikací či informačních systémů Objednatele; a</w:t>
      </w:r>
    </w:p>
    <w:p w14:paraId="3627EB09"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4"/>
          <w:szCs w:val="24"/>
        </w:rPr>
      </w:pPr>
      <w:r w:rsidRPr="00E57921">
        <w:rPr>
          <w:rFonts w:ascii="Times New Roman" w:eastAsia="Times New Roman" w:hAnsi="Times New Roman" w:cs="Times New Roman"/>
          <w:sz w:val="24"/>
          <w:szCs w:val="24"/>
        </w:rPr>
        <w:t>Objednatel je rovněž oprávněn spolupracovat při provádění dohledu na stavem plnění dle této Smlouvy s vybranou, nezávislou, odborně erudovanou třetí osobou pro zajištění odborné garance projektu na straně Objednatele. Zhotovitel je povinen plně respektovat postavení takové třetí osoby, spolupracovat s ní a poskytnout jí maximální součinnost dle pokynů Objednatele.</w:t>
      </w:r>
    </w:p>
    <w:p w14:paraId="347096C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prohlašuje, že Objednatel je oprávněn v průběhu poskytování Plnění požadovat (a Zhotovitel je v takovém případě povinen je poskytnout) pravidelné měsíční zprávy (dále jen „</w:t>
      </w:r>
      <w:r w:rsidRPr="00E57921">
        <w:rPr>
          <w:rFonts w:ascii="Times New Roman" w:eastAsia="Times New Roman" w:hAnsi="Times New Roman" w:cs="Times New Roman"/>
          <w:b/>
          <w:sz w:val="22"/>
          <w:szCs w:val="22"/>
        </w:rPr>
        <w:t>Reporty</w:t>
      </w:r>
      <w:r w:rsidRPr="00E57921">
        <w:rPr>
          <w:rFonts w:ascii="Times New Roman" w:eastAsia="Times New Roman" w:hAnsi="Times New Roman" w:cs="Times New Roman"/>
          <w:sz w:val="22"/>
          <w:szCs w:val="22"/>
        </w:rPr>
        <w:t>“) o průběžném stavu poskytování Plnění a též pro potřeby související s Režimem financování přípravy podkladů pro následující dokumenty:</w:t>
      </w:r>
    </w:p>
    <w:p w14:paraId="5E5445D3"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hlášení o postupu realizace projektu (hlášení o pokroku);</w:t>
      </w:r>
    </w:p>
    <w:p w14:paraId="62079614"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monitorovací zpráva;</w:t>
      </w:r>
    </w:p>
    <w:p w14:paraId="581562B8"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zpráva pro závěrečné vyhodnocení akce.</w:t>
      </w:r>
    </w:p>
    <w:p w14:paraId="4779046F"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bookmarkStart w:id="30" w:name="_72d4eumnd431" w:colFirst="0" w:colLast="0"/>
      <w:bookmarkEnd w:id="30"/>
      <w:r w:rsidRPr="00E57921">
        <w:rPr>
          <w:rFonts w:ascii="Times New Roman" w:eastAsia="Times New Roman" w:hAnsi="Times New Roman" w:cs="Times New Roman"/>
          <w:sz w:val="22"/>
          <w:szCs w:val="22"/>
        </w:rPr>
        <w:t xml:space="preserve">Zhotovitel se zavazuje Plnění poskytovat sám, nebo s využitím subdodavatelů uvedených v Příloze č. 4 této Smlouvy. Jakákoliv dodatečná změna osoby subdodavatele nebo zvětšení rozsahu plnění svěřeného subdodavateli musí být předem písemně schváleno Objednatelem, následně musí být uzavřen dodatek ke smlouvě. Zadání provedení části plnění dle této Smlouvy subdodavateli Zhotovitelem nezbavuje Zhotovitele jeho výlučné odpovědnosti za řádné provedení plnění (Plnění) vůči Objednateli. Zhotovitel odpovídá Objednateli za plnění předmětu této Smlouvy, které svěřil subdodavateli, ve stejném rozsahu, jako by jej poskytoval sám. Zhotovitel je povinen uzavřít smlouvu se subdodavatelem v souladu s touto Smlouvou. </w:t>
      </w:r>
    </w:p>
    <w:p w14:paraId="08ABFD2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 xml:space="preserve">Zhotovitel se dále zavazuje udržovat v platnosti a účinnosti po celou dobu účinnosti této Smlouvy pojistnou smlouvu, jejímž předmětem je pojištění odpovědnosti za škodu způsobenou Zhotovitelem třetí osobě, a to tak, že limit pojistného plnění vyplývající z pojistné smlouvy, nesmí být nižší než </w:t>
      </w:r>
      <w:proofErr w:type="gramStart"/>
      <w:r w:rsidRPr="00E57921">
        <w:rPr>
          <w:rFonts w:ascii="Times New Roman" w:eastAsia="Times New Roman" w:hAnsi="Times New Roman" w:cs="Times New Roman"/>
          <w:sz w:val="22"/>
          <w:szCs w:val="22"/>
        </w:rPr>
        <w:t>1.000.000,-</w:t>
      </w:r>
      <w:proofErr w:type="gramEnd"/>
      <w:r w:rsidRPr="00E57921">
        <w:rPr>
          <w:rFonts w:ascii="Times New Roman" w:eastAsia="Times New Roman" w:hAnsi="Times New Roman" w:cs="Times New Roman"/>
          <w:sz w:val="22"/>
          <w:szCs w:val="22"/>
        </w:rPr>
        <w:t xml:space="preserve"> Kč (slovy: jeden milion korun českých). Na požádání je Zhotovitel povinen Objednateli takovou smlouvu (případně pojistný certifikát) bezodkladně předložit. </w:t>
      </w:r>
    </w:p>
    <w:p w14:paraId="491A968E"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bookmarkStart w:id="31" w:name="_xp98n4ql1te2" w:colFirst="0" w:colLast="0"/>
      <w:bookmarkEnd w:id="31"/>
      <w:r w:rsidRPr="00E57921">
        <w:rPr>
          <w:rFonts w:ascii="Times New Roman" w:eastAsia="Times New Roman" w:hAnsi="Times New Roman" w:cs="Times New Roman"/>
          <w:sz w:val="22"/>
          <w:szCs w:val="22"/>
        </w:rPr>
        <w:t xml:space="preserve">Zhotovitel se dále zavazuje udržovat v platnosti a účinnosti po celou dobu účinnosti této Smlouvy všechny certifikáty a osvědčení stanovené v Zadávací dokumentaci, vztahující se k Zhotoviteli a osobám, které se budou podílet na poskytování Plnění. </w:t>
      </w:r>
    </w:p>
    <w:p w14:paraId="1C0EAEF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 se dále zavazuje: </w:t>
      </w:r>
    </w:p>
    <w:p w14:paraId="7A59EF7F"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postupovat při poskytování plnění podle této Smlouvy s odbornou péčí a aplikovat procesy „</w:t>
      </w:r>
      <w:proofErr w:type="spellStart"/>
      <w:r w:rsidRPr="00E57921">
        <w:rPr>
          <w:rFonts w:ascii="Times New Roman" w:eastAsia="Times New Roman" w:hAnsi="Times New Roman" w:cs="Times New Roman"/>
          <w:sz w:val="22"/>
          <w:szCs w:val="22"/>
        </w:rPr>
        <w:t>best</w:t>
      </w:r>
      <w:proofErr w:type="spellEnd"/>
      <w:r w:rsidRPr="00E57921">
        <w:rPr>
          <w:rFonts w:ascii="Times New Roman" w:eastAsia="Times New Roman" w:hAnsi="Times New Roman" w:cs="Times New Roman"/>
          <w:sz w:val="22"/>
          <w:szCs w:val="22"/>
        </w:rPr>
        <w:t xml:space="preserve"> </w:t>
      </w:r>
      <w:proofErr w:type="spellStart"/>
      <w:r w:rsidRPr="00E57921">
        <w:rPr>
          <w:rFonts w:ascii="Times New Roman" w:eastAsia="Times New Roman" w:hAnsi="Times New Roman" w:cs="Times New Roman"/>
          <w:sz w:val="22"/>
          <w:szCs w:val="22"/>
        </w:rPr>
        <w:t>practice</w:t>
      </w:r>
      <w:proofErr w:type="spellEnd"/>
      <w:r w:rsidRPr="00E57921">
        <w:rPr>
          <w:rFonts w:ascii="Times New Roman" w:eastAsia="Times New Roman" w:hAnsi="Times New Roman" w:cs="Times New Roman"/>
          <w:sz w:val="22"/>
          <w:szCs w:val="22"/>
        </w:rPr>
        <w:t xml:space="preserve">“,  </w:t>
      </w:r>
    </w:p>
    <w:p w14:paraId="6745D1D2"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lastRenderedPageBreak/>
        <w:t>informovat Objednatele o plnění svých povinností podle této Smlouvy a o důležitých skutečnostech, které mohou mít vliv na výkon práv a plnění povinností smluvních stran,</w:t>
      </w:r>
    </w:p>
    <w:p w14:paraId="7C8F5AB3"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chránit práva duševního vlastnictví Objednatele a třetích osob, </w:t>
      </w:r>
    </w:p>
    <w:p w14:paraId="22977712"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upozorňovat Objednatele na možné či vhodné rozšíření či změny Plnění,</w:t>
      </w:r>
    </w:p>
    <w:p w14:paraId="27BFB2B3" w14:textId="77777777" w:rsidR="00EC2C24" w:rsidRPr="00E57921" w:rsidRDefault="00EC2C24" w:rsidP="00EC2C24">
      <w:pPr>
        <w:numPr>
          <w:ilvl w:val="2"/>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upozorňovat Objednatele v odůvodněných případech na případnou nevhodnost jeho pokynů a poskytnutých podkladů.</w:t>
      </w:r>
    </w:p>
    <w:p w14:paraId="0037499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2" w:name="_wj370q7240rw" w:colFirst="0" w:colLast="0"/>
      <w:bookmarkEnd w:id="32"/>
      <w:r w:rsidRPr="00E57921">
        <w:rPr>
          <w:rFonts w:ascii="Times New Roman" w:eastAsia="Times New Roman" w:hAnsi="Times New Roman" w:cs="Times New Roman"/>
          <w:sz w:val="22"/>
          <w:szCs w:val="22"/>
        </w:rPr>
        <w:t xml:space="preserve">Objednatel se zavazuje zajistit součinnost všech třetích stran provozujících aplikace v rozsahu potřebném pro řádné poskytování Plnění Zhotovitelem dle této Smlouvy. </w:t>
      </w:r>
    </w:p>
    <w:p w14:paraId="640F8B36"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bookmarkStart w:id="33" w:name="_3r2k1mn04yl9" w:colFirst="0" w:colLast="0"/>
      <w:bookmarkEnd w:id="33"/>
      <w:r w:rsidRPr="00E57921">
        <w:rPr>
          <w:rFonts w:ascii="Times New Roman" w:eastAsia="Times New Roman" w:hAnsi="Times New Roman" w:cs="Times New Roman"/>
          <w:sz w:val="22"/>
          <w:szCs w:val="22"/>
        </w:rPr>
        <w:t xml:space="preserve">Zhotovitel se zavazuje plnit své povinnosti k transparentnosti ve vztahu k subdodavatelům s ohledem na </w:t>
      </w:r>
      <w:r w:rsidRPr="00E57921">
        <w:rPr>
          <w:rFonts w:ascii="Times New Roman" w:eastAsia="Times New Roman" w:hAnsi="Times New Roman" w:cs="Times New Roman"/>
          <w:b/>
          <w:bCs/>
          <w:sz w:val="22"/>
          <w:szCs w:val="22"/>
        </w:rPr>
        <w:t>zákon č. 134/2016 Sb., o zadávání veřejných zakázek (ZVZ)</w:t>
      </w:r>
      <w:r w:rsidRPr="00E57921">
        <w:rPr>
          <w:rFonts w:ascii="Times New Roman" w:eastAsia="Times New Roman" w:hAnsi="Times New Roman" w:cs="Times New Roman"/>
          <w:sz w:val="22"/>
          <w:szCs w:val="22"/>
        </w:rPr>
        <w:t xml:space="preserve">, a s ním související právní předpisy (jako je např. zákon o registru smluv). Konkrétně se Zhotovitel zavazuje předložit Objednateli do </w:t>
      </w:r>
      <w:r w:rsidRPr="00E57921">
        <w:rPr>
          <w:rFonts w:ascii="Times New Roman" w:eastAsia="Times New Roman" w:hAnsi="Times New Roman" w:cs="Times New Roman"/>
          <w:b/>
          <w:bCs/>
          <w:sz w:val="22"/>
          <w:szCs w:val="22"/>
        </w:rPr>
        <w:t>60 dnů od splnění této Smlouvy</w:t>
      </w:r>
      <w:r w:rsidRPr="00E57921">
        <w:rPr>
          <w:rFonts w:ascii="Times New Roman" w:eastAsia="Times New Roman" w:hAnsi="Times New Roman" w:cs="Times New Roman"/>
          <w:sz w:val="22"/>
          <w:szCs w:val="22"/>
        </w:rPr>
        <w:t xml:space="preserve"> seznam subdodavatelů, ve kterém uvede subdodavatele, jimž za plnění subdodávky uhradil </w:t>
      </w:r>
      <w:r w:rsidRPr="00E57921">
        <w:rPr>
          <w:rFonts w:ascii="Times New Roman" w:eastAsia="Times New Roman" w:hAnsi="Times New Roman" w:cs="Times New Roman"/>
          <w:b/>
          <w:bCs/>
          <w:sz w:val="22"/>
          <w:szCs w:val="22"/>
        </w:rPr>
        <w:t>více než 10 % z celkové částky</w:t>
      </w:r>
      <w:r w:rsidRPr="00E57921">
        <w:rPr>
          <w:rFonts w:ascii="Times New Roman" w:eastAsia="Times New Roman" w:hAnsi="Times New Roman" w:cs="Times New Roman"/>
          <w:sz w:val="22"/>
          <w:szCs w:val="22"/>
        </w:rPr>
        <w:t xml:space="preserve"> uhrazené mu na základě této Smlouvy za celou dobu jejího trvání. Má-li subdodavatel uvedený v seznamu formu akciové společnosti, bude přílohou seznamu i seznam vlastníků akcií, jejichž souhrnná jmenovitá hodnota přesahuje 10 % základního kapitálu, vyhotovený ve lhůtě </w:t>
      </w:r>
      <w:r w:rsidRPr="00E57921">
        <w:rPr>
          <w:rFonts w:ascii="Times New Roman" w:eastAsia="Times New Roman" w:hAnsi="Times New Roman" w:cs="Times New Roman"/>
          <w:b/>
          <w:bCs/>
          <w:sz w:val="22"/>
          <w:szCs w:val="22"/>
        </w:rPr>
        <w:t>90 dnů před dnem předložení seznamu subdodavatelů</w:t>
      </w:r>
      <w:r w:rsidRPr="00E57921">
        <w:rPr>
          <w:rFonts w:ascii="Times New Roman" w:eastAsia="Times New Roman" w:hAnsi="Times New Roman" w:cs="Times New Roman"/>
          <w:sz w:val="22"/>
          <w:szCs w:val="22"/>
        </w:rPr>
        <w:t xml:space="preserve">. Zhotovitel předkládá seznam subdodavatelů i tehdy, pokud v nabídce uvedl, že nezamýšlí zadat část(i) Veřejné zakázky jinému subjektu. </w:t>
      </w:r>
      <w:r w:rsidRPr="00E57921">
        <w:rPr>
          <w:rFonts w:ascii="Times New Roman" w:eastAsia="Times New Roman" w:hAnsi="Times New Roman" w:cs="Times New Roman"/>
          <w:b/>
          <w:bCs/>
          <w:sz w:val="22"/>
          <w:szCs w:val="22"/>
        </w:rPr>
        <w:t xml:space="preserve">Smluvní strany potvrzují, že toto ujednání slouží k naplnění transparentních povinností Objednatele jako veřejného </w:t>
      </w:r>
      <w:proofErr w:type="gramStart"/>
      <w:r w:rsidRPr="00E57921">
        <w:rPr>
          <w:rFonts w:ascii="Times New Roman" w:eastAsia="Times New Roman" w:hAnsi="Times New Roman" w:cs="Times New Roman"/>
          <w:b/>
          <w:bCs/>
          <w:sz w:val="22"/>
          <w:szCs w:val="22"/>
        </w:rPr>
        <w:t>zadavatele.</w:t>
      </w:r>
      <w:r w:rsidRPr="00E57921">
        <w:rPr>
          <w:rFonts w:ascii="Times New Roman" w:eastAsia="Times New Roman" w:hAnsi="Times New Roman" w:cs="Times New Roman"/>
          <w:sz w:val="22"/>
          <w:szCs w:val="22"/>
        </w:rPr>
        <w:t>.</w:t>
      </w:r>
      <w:proofErr w:type="gramEnd"/>
      <w:r w:rsidRPr="00E57921">
        <w:rPr>
          <w:rFonts w:ascii="Times New Roman" w:eastAsia="Times New Roman" w:hAnsi="Times New Roman" w:cs="Times New Roman"/>
          <w:sz w:val="22"/>
          <w:szCs w:val="22"/>
        </w:rPr>
        <w:t xml:space="preserve">  </w:t>
      </w:r>
    </w:p>
    <w:p w14:paraId="435C7088"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VLASTNICKÉ PRÁVO A UŽÍVACÍ PRÁVA</w:t>
      </w:r>
    </w:p>
    <w:p w14:paraId="4C55F86F"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4" w:name="_1q1fa5iieshx" w:colFirst="0" w:colLast="0"/>
      <w:bookmarkEnd w:id="34"/>
      <w:r w:rsidRPr="00E57921">
        <w:rPr>
          <w:rFonts w:ascii="Times New Roman" w:eastAsia="Times New Roman" w:hAnsi="Times New Roman" w:cs="Times New Roman"/>
          <w:sz w:val="22"/>
          <w:szCs w:val="22"/>
        </w:rPr>
        <w:t>V případě, že součástí plnění Zhotovitele mají být i věci, které se mají stát vlastnictvím Objednatele, nabývá Objednatel vlastnické právo k takovýmto věcem dnem úplného uhrazení ceny příslušné části Plnění dle této Smlouvy. Nebezpečí škody na předaných věcech přechází na Objednatele okamžikem převodu vlastnického práva k těmto věcem na Objednatele. Do nabytí vlastnického práva uděluje Zhotovitel Objednateli právo tyto věci užívat v rozsahu a způsobem, jenž vyplývá z účelu této Smlouvy.</w:t>
      </w:r>
    </w:p>
    <w:p w14:paraId="19288AC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5" w:name="_ozvxevxj8vn5" w:colFirst="0" w:colLast="0"/>
      <w:bookmarkEnd w:id="35"/>
      <w:r w:rsidRPr="00E57921">
        <w:rPr>
          <w:rFonts w:ascii="Times New Roman" w:eastAsia="Times New Roman" w:hAnsi="Times New Roman" w:cs="Times New Roman"/>
          <w:sz w:val="22"/>
          <w:szCs w:val="22"/>
        </w:rPr>
        <w:t>Bude-li výsledkem plnění nebo jiné činnosti Zhotovitele prováděné dle této Smlouvy předmět požívající ochrany autorského díla podle zákona č. 121/2001 Sb., o právu autorském, o právech souvisejících s právem autorským a o změně některých zákonů (autorský zákon), ve znění pozdějších předpisů (dále jen „</w:t>
      </w:r>
      <w:r w:rsidRPr="00E57921">
        <w:rPr>
          <w:rFonts w:ascii="Times New Roman" w:eastAsia="Times New Roman" w:hAnsi="Times New Roman" w:cs="Times New Roman"/>
          <w:b/>
          <w:sz w:val="22"/>
          <w:szCs w:val="22"/>
        </w:rPr>
        <w:t>autorské dílo</w:t>
      </w:r>
      <w:r w:rsidRPr="00E57921">
        <w:rPr>
          <w:rFonts w:ascii="Times New Roman" w:eastAsia="Times New Roman" w:hAnsi="Times New Roman" w:cs="Times New Roman"/>
          <w:sz w:val="22"/>
          <w:szCs w:val="22"/>
        </w:rPr>
        <w:t>“), nabývá Objednatel dnem poskytnutí autorského díla k užívání výhradní právo užít takovéto autorské dílo veškerými známými způsoby užití takového díla, zejména, nikoliv však výlučně k účelu, ke kterému bylo takové dílo uchazečem vytvořeno v souladu se Smlouvou, a to po celou dobu trvání autorských práv majetkových k autorskému dílu, resp. po dobu autorskoprávní ochrany, bez omezení rozsahu množstevního, technologického, teritoriálního (dále jen „</w:t>
      </w:r>
      <w:r w:rsidRPr="00E57921">
        <w:rPr>
          <w:rFonts w:ascii="Times New Roman" w:eastAsia="Times New Roman" w:hAnsi="Times New Roman" w:cs="Times New Roman"/>
          <w:b/>
          <w:sz w:val="22"/>
          <w:szCs w:val="22"/>
        </w:rPr>
        <w:t>Licence</w:t>
      </w:r>
      <w:r w:rsidRPr="00E57921">
        <w:rPr>
          <w:rFonts w:ascii="Times New Roman" w:eastAsia="Times New Roman" w:hAnsi="Times New Roman" w:cs="Times New Roman"/>
          <w:sz w:val="22"/>
          <w:szCs w:val="22"/>
        </w:rPr>
        <w:t xml:space="preserve">“). Součástí Licence je rovněž neomezené právo Objednatele poskytnout třetím osobám podlicenci k užití autorského díla v rozsahu shodném s rozsahem Licence a také souhlas Zhotovitele k postoupení Licence na třetí osoby a souhlas Zhotovitele udělený Objednateli k provedení jakýchkoliv změn nebo modifikací autorského díla, a to i prostřednictvím třetích osob. </w:t>
      </w:r>
      <w:r w:rsidRPr="00E57921">
        <w:rPr>
          <w:rFonts w:ascii="Times New Roman" w:eastAsia="Times New Roman" w:hAnsi="Times New Roman" w:cs="Times New Roman"/>
          <w:sz w:val="22"/>
          <w:szCs w:val="22"/>
        </w:rPr>
        <w:lastRenderedPageBreak/>
        <w:t xml:space="preserve">Licence se automaticky vztahuje i na všechny nové verze, aktualizované verze, i na úpravy a překlady autorského díla, dodané Zhotovitelem. </w:t>
      </w:r>
    </w:p>
    <w:p w14:paraId="4361911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Objednatel není povinen Licenci využít.</w:t>
      </w:r>
    </w:p>
    <w:p w14:paraId="11082F8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6" w:name="_fpytho2mt5jh" w:colFirst="0" w:colLast="0"/>
      <w:bookmarkEnd w:id="36"/>
      <w:r w:rsidRPr="00E57921">
        <w:rPr>
          <w:rFonts w:ascii="Times New Roman" w:eastAsia="Times New Roman" w:hAnsi="Times New Roman" w:cs="Times New Roman"/>
          <w:sz w:val="22"/>
          <w:szCs w:val="22"/>
        </w:rPr>
        <w:t>Zhotovitel prohlašuje, že má veškerá oprávnění k autorskému dílu dle odst. 8.2 Smlouvy, zejména, nikoliv však výlučně, že získal veškerá oprávnění autorů či třetích osob k takovému autorskému dílu a je oprávněn poskytnout Objednateli, zejména, nikoliv však výlučně veškerá oprávnění uvedená v tomto čl. 8 Smlouvy.</w:t>
      </w:r>
    </w:p>
    <w:p w14:paraId="0213C714"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7" w:name="_e1d182d0jsmz" w:colFirst="0" w:colLast="0"/>
      <w:bookmarkEnd w:id="37"/>
      <w:r w:rsidRPr="00E57921">
        <w:rPr>
          <w:rFonts w:ascii="Times New Roman" w:eastAsia="Times New Roman" w:hAnsi="Times New Roman" w:cs="Times New Roman"/>
          <w:sz w:val="22"/>
          <w:szCs w:val="22"/>
        </w:rPr>
        <w:t xml:space="preserve">Zhotovitel prohlašuje, že Objednatel je oprávněn autorské dílo dle odst. 8.2 Smlouvy zveřejnit, upravovat, zpracovávat, překládat, či měnit jeho název a že je též oprávněn autorské dílo spojit s dílem jiným a zařadit jej do díla souborného. Zhotovitel se za tímto účelem zavazuje předat Objednateli veškeré zdrojové kódy k takovému autorské dílu, včetně související dokumentace a to tak, že budou uloženy na k tomu vyhrazených datových prostředcích Objednatele, resp. mu budou nejpozději k datu předání díla (jako součástí Plnění) do ostrého provozu předány na datovém nosiči (CD/DVD/USB </w:t>
      </w:r>
      <w:proofErr w:type="spellStart"/>
      <w:r w:rsidRPr="00E57921">
        <w:rPr>
          <w:rFonts w:ascii="Times New Roman" w:eastAsia="Times New Roman" w:hAnsi="Times New Roman" w:cs="Times New Roman"/>
          <w:sz w:val="22"/>
          <w:szCs w:val="22"/>
        </w:rPr>
        <w:t>flash</w:t>
      </w:r>
      <w:proofErr w:type="spellEnd"/>
      <w:r w:rsidRPr="00E57921">
        <w:rPr>
          <w:rFonts w:ascii="Times New Roman" w:eastAsia="Times New Roman" w:hAnsi="Times New Roman" w:cs="Times New Roman"/>
          <w:sz w:val="22"/>
          <w:szCs w:val="22"/>
        </w:rPr>
        <w:t xml:space="preserve"> disk). Na vyžádání Objednatele je Zhotovitel povinen poskytnout Objednateli nebo Objednatelem určené třetí osobě s odbornou péčí a bezplatně konzultace k veškerým zdrojovým kódům předaným dle této </w:t>
      </w:r>
      <w:proofErr w:type="gramStart"/>
      <w:r w:rsidRPr="00E57921">
        <w:rPr>
          <w:rFonts w:ascii="Times New Roman" w:eastAsia="Times New Roman" w:hAnsi="Times New Roman" w:cs="Times New Roman"/>
          <w:sz w:val="22"/>
          <w:szCs w:val="22"/>
        </w:rPr>
        <w:t>Smlouvy</w:t>
      </w:r>
      <w:proofErr w:type="gramEnd"/>
      <w:r w:rsidRPr="00E57921">
        <w:rPr>
          <w:rFonts w:ascii="Times New Roman" w:eastAsia="Times New Roman" w:hAnsi="Times New Roman" w:cs="Times New Roman"/>
          <w:sz w:val="22"/>
          <w:szCs w:val="22"/>
        </w:rPr>
        <w:t xml:space="preserve"> a to do uplynutí záruční doby k Plnění dle této Smlouvy. </w:t>
      </w:r>
    </w:p>
    <w:p w14:paraId="4BC901D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že součástí Plnění dle této Smlouvy budou softwarové produkty třetích stran nebo softwarové produkty Zhotovitele, které nebyly vyvinuty v rámci plnění této Smlouvy, je Zhotovitel povinen poskytnout k takovýmto autorským dílům Licenci a související oprávnění a další plnění dle odst. 8.2 až 8.5 této Smlouvy. </w:t>
      </w:r>
    </w:p>
    <w:p w14:paraId="79594C9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Pro případ Zhotovitele jako pořizovatele databáze se smluvní strany dohodly, že vznikne-li v rámci plnění předmětu Smlouvy databáze, pak Zhotovitel k okamžiku pořízení databáze poskytuje Objednateli právo databázi vytěžovat i zužitkovávat, a to celý její obsah, jakož i její kvalitativně nebo kvantitativně podstatné části a taktéž poskytuje Objednateli právo udělit oprávnění k výkonu práva pořizovatele databáze jinému v rozsahu, jak je udělil Zhotovitel Objednateli.</w:t>
      </w:r>
    </w:p>
    <w:p w14:paraId="71DBE40A"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Pro případ Zhotovitele jako pořizovatele databáze se smluvní strany dohodly, že dojde-li v rámci plnění předmětu Smlouvy k pořízení databáze, pak je Objednatel od okamžiku pořízení databáze oprávněn databázi užít.</w:t>
      </w:r>
    </w:p>
    <w:p w14:paraId="1BC853D6"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 garantuje, že žádná část Plnění nebo její používání v souladu s touto Smlouvou, jejím účelem a příslušnou dokumentací nebude porušovat autorská práva nebo jiné právo duševního vlastnictví Zhotovitele či jiné osoby. Zhotovitel nahradí Objednateli veškeré škody a náklady související s takovým porušením práv duševního vlastnictví třetích osob. Ustanovení tohoto odstavce se nepoužije, jsou-li takové nároky uplatněny z důvodu, že Objednatel nebo třetí osoba, které Objednatel zpřístupnil předmět práv duševního vlastnictví, jej užíval (a) v rozporu s touto Smlouvou, jejím účelem a příslušnou dokumentací. </w:t>
      </w:r>
    </w:p>
    <w:p w14:paraId="6F450A7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b/>
          <w:bCs/>
          <w:sz w:val="22"/>
          <w:szCs w:val="22"/>
        </w:rPr>
      </w:pPr>
      <w:r w:rsidRPr="00E57921">
        <w:rPr>
          <w:rFonts w:ascii="Times New Roman" w:eastAsia="Times New Roman" w:hAnsi="Times New Roman" w:cs="Times New Roman"/>
          <w:b/>
          <w:bCs/>
          <w:sz w:val="22"/>
          <w:szCs w:val="22"/>
        </w:rPr>
        <w:t>Zhotovitel výslovně prohlašuje, že veškerá oprávnění poskytnutá Objednateli dle tohoto čl. 8 Smlouvy jsou již zahrnuta v ceně za poskytnuté plnění dle odst. 4.1 Smlouvy.</w:t>
      </w:r>
    </w:p>
    <w:p w14:paraId="46B03DC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8" w:name="_rt5myr526zdl" w:colFirst="0" w:colLast="0"/>
      <w:bookmarkEnd w:id="38"/>
      <w:r w:rsidRPr="00E57921">
        <w:rPr>
          <w:rFonts w:ascii="Times New Roman" w:eastAsia="Times New Roman" w:hAnsi="Times New Roman" w:cs="Times New Roman"/>
          <w:sz w:val="22"/>
          <w:szCs w:val="22"/>
        </w:rPr>
        <w:lastRenderedPageBreak/>
        <w:t>Zhotovitel výslovně prohlašuje, že udělení veškerých práv uvedených v tomto čl. 8 Smlouvy nelze ze strany Zhotovitele vypovědět a, že na udělení těchto práv nemá vliv ani ukončení platnosti Smlouvy.</w:t>
      </w:r>
    </w:p>
    <w:p w14:paraId="723E78D1"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ZÁRUKA ZA JAKOST PLNĚNÍ</w:t>
      </w:r>
    </w:p>
    <w:p w14:paraId="61ADEA5A"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39" w:name="_qj8y9g85xm0p" w:colFirst="0" w:colLast="0"/>
      <w:bookmarkEnd w:id="39"/>
      <w:r w:rsidRPr="00E57921">
        <w:rPr>
          <w:rFonts w:ascii="Times New Roman" w:eastAsia="Times New Roman" w:hAnsi="Times New Roman" w:cs="Times New Roman"/>
          <w:sz w:val="22"/>
          <w:szCs w:val="22"/>
        </w:rPr>
        <w:t>Zhotovitel poskytuje záruku, že Plnění a veškeré jeho součásti (včetně příslušenství) mají ke dni jejich předání funkční a další vlastnosti stanovené v této Smlouvě, Detailním návrhu řešení nebo požadované Objednatelem v souladu s touto Smlouvou.</w:t>
      </w:r>
    </w:p>
    <w:p w14:paraId="6804656B"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u w:val="single"/>
        </w:rPr>
      </w:pPr>
      <w:r w:rsidRPr="00E57921">
        <w:rPr>
          <w:rFonts w:ascii="Times New Roman" w:eastAsia="Times New Roman" w:hAnsi="Times New Roman" w:cs="Times New Roman"/>
          <w:sz w:val="22"/>
          <w:szCs w:val="22"/>
        </w:rPr>
        <w:t>Zhotovitel poskytuje záruku, že Plnění si zachová funkční vlastnosti dle odst. 9.1 po dobu šedesáti (60) měsíců, ode dne finální akceptace Plnění jako celku. Je-li u některých komponent delší záruční doba stanovená třetí stranou, bude platit tato záruční doba. Záruční doba se prodlužuje o dobu, po kterou bylo Plnění mimo provoz z důvodu vady, na kterou se vztahuje záruka.</w:t>
      </w:r>
      <w:r w:rsidRPr="00E57921">
        <w:rPr>
          <w:rFonts w:ascii="Times New Roman" w:eastAsia="Times New Roman" w:hAnsi="Times New Roman" w:cs="Times New Roman"/>
          <w:sz w:val="24"/>
          <w:szCs w:val="24"/>
        </w:rPr>
        <w:t xml:space="preserve"> </w:t>
      </w:r>
      <w:r w:rsidRPr="00E57921">
        <w:rPr>
          <w:rFonts w:ascii="Times New Roman" w:eastAsia="Times New Roman" w:hAnsi="Times New Roman" w:cs="Times New Roman"/>
          <w:sz w:val="22"/>
          <w:szCs w:val="22"/>
        </w:rPr>
        <w:t>Záruka se vztahuje na všechny vady Plnění, které se vyskytnou v záruční době. Tyto vady (stejně jako vady, které bude mít Plnění nebo jeho část v době jeho předání Objednateli) bude Zhotovitel odstraňovat v záruční době zdarma a bez zbytečného odkladu.</w:t>
      </w:r>
    </w:p>
    <w:p w14:paraId="0BB3BB3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0" w:name="_qxlgfgip01pg" w:colFirst="0" w:colLast="0"/>
      <w:bookmarkEnd w:id="40"/>
      <w:r w:rsidRPr="00E57921">
        <w:rPr>
          <w:rFonts w:ascii="Times New Roman" w:eastAsia="Times New Roman" w:hAnsi="Times New Roman" w:cs="Times New Roman"/>
          <w:sz w:val="22"/>
          <w:szCs w:val="22"/>
        </w:rPr>
        <w:t>Zhotovitel se zavazuje po celou dobu realizace Plnění odstraňovat jakékoliv zjištěné vady Plnění v souladu s následujícími pravidly, není-li v této Smlouvě nebo v souladu s touto Smlouvou stanoveno jinak:</w:t>
      </w:r>
    </w:p>
    <w:p w14:paraId="09215AA3"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zahájí řešení odstranění vady kategorie A s tím, že vadu nejpozději druhý pracovní se po jejím nahlášení odstraní nebo poskytne akceptovatelné náhradní řešení,</w:t>
      </w:r>
    </w:p>
    <w:p w14:paraId="5F9EE126"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zahájí řešení odstranění vady kategorie B nejpozději druhý pracovní den po jejím nahlášení s tím, že vadu do tří (3) pracovních dnů od jejího nahlášení odstraní nebo poskytne akceptovatelné náhradní řešení,</w:t>
      </w:r>
    </w:p>
    <w:p w14:paraId="6D306903"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zahájí řešení odstranění vady kategorie C maximálně do dvou pracovních dnů od jejího nahlášení s tím, že termín odstranění vady bude předmětem dohody smluvních stran, nepřekročí však dobu deseti (10) pracovních dnů od jejího nahlášení,</w:t>
      </w:r>
    </w:p>
    <w:p w14:paraId="75397BBE"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náhradní řešení vady kategorie A se považuje za nahlášenou vadu kategorie B a náhradní řešení vady kategorie B se považuje za nahlášenou vadu kategorie C, přičemž náhradní řešení vady je výjimečným postupem a Zhotovitel je povinen je Objednateli řádně písemně zdůvodnit;</w:t>
      </w:r>
    </w:p>
    <w:p w14:paraId="394D1857"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pokud Objednatel dodatečně, avšak bez zbytečného odkladu, dojde k závěru, že ve stanovené lhůtě poskytnuté náhradní řešení vady není akceptovatelné, oznámí tuto skutečnost Zhotoviteli a vada se od tohoto okamžiku opět klasifikuje jako vada původní (vyšší) kategorie. K oznámení takovéto skutečnosti však může dojít nejpozději do uplynutí poloviny lhůty pro odstranění vady původní (vyšší) kategorie.</w:t>
      </w:r>
    </w:p>
    <w:p w14:paraId="5DABA63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Vady Plnění zjištěné po akceptaci Plnění v době trvání záruky musí Objednatel uplatnit u Zhotovitele bez zbytečného odkladu po jejich zjištění a Zhotovitel je povinen je odstranit v dohodnutých termínech, jinak bez zbytečného prodlení. Pozdním oznámením vady nezaniká právo Objednatele na její odstranění. Pro kategorizaci vady je rozhodující stanovisko Objednatele. </w:t>
      </w:r>
    </w:p>
    <w:p w14:paraId="1D15237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lastRenderedPageBreak/>
        <w:t>Zhotovitel odpovídá za jakoukoliv vadu Plnění, jež se vyskytne v době trvání záruky, pokud není způsobena zaviněním Objednatele z důvodu porušení jeho povinností. Záruční doba neběží po dobu, po kterou Objednatel nemůže užívat Plnění pro vady, za které odpovídá Zhotovitel.</w:t>
      </w:r>
    </w:p>
    <w:p w14:paraId="4EFE53A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1" w:name="_ttj1trjf9f4e" w:colFirst="0" w:colLast="0"/>
      <w:bookmarkEnd w:id="41"/>
      <w:r w:rsidRPr="00E57921">
        <w:rPr>
          <w:rFonts w:ascii="Times New Roman" w:eastAsia="Times New Roman" w:hAnsi="Times New Roman" w:cs="Times New Roman"/>
          <w:sz w:val="22"/>
          <w:szCs w:val="22"/>
        </w:rPr>
        <w:t>Zhotovitel odpovídá Objednateli za případnou škodu, která mu vznikne z titulu neodstranění vady Plnění Zhotovitelem ve sjednaném termínu.</w:t>
      </w:r>
    </w:p>
    <w:p w14:paraId="0DDB7207"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OPRÁVNĚNÉ OSOBY</w:t>
      </w:r>
    </w:p>
    <w:p w14:paraId="36B239E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Každá ze smluvních stran jmenuje oprávněnou osobu, popř. zástupce oprávněné osoby. Oprávněné osoby budou zastupovat smluvní stranu ve všech záležitostech souvisejících s plněním této Smlouvy.</w:t>
      </w:r>
    </w:p>
    <w:p w14:paraId="6E64381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zplnomocněným zástupcům.</w:t>
      </w:r>
    </w:p>
    <w:p w14:paraId="15C7ECA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Oprávněné osoby nejsou zmocněny k jednání, jež by mělo za přímý následek změnu této Smlouvy nebo jejího předmětu.</w:t>
      </w:r>
    </w:p>
    <w:p w14:paraId="31CD60C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Jména oprávněných osob jsou uvedena v Příloze č. 3 této Smlouvy a jejich role stanoví tato Smlouva.</w:t>
      </w:r>
    </w:p>
    <w:p w14:paraId="2F05D9E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2" w:name="_gavixn3nllr6" w:colFirst="0" w:colLast="0"/>
      <w:bookmarkEnd w:id="42"/>
      <w:r w:rsidRPr="00E57921">
        <w:rPr>
          <w:rFonts w:ascii="Times New Roman" w:eastAsia="Times New Roman" w:hAnsi="Times New Roman" w:cs="Times New Roman"/>
          <w:sz w:val="22"/>
          <w:szCs w:val="22"/>
        </w:rPr>
        <w:t>Smluvní strany jsou oprávněny změnit oprávněné osoby, jsou však povinny na takovou změnu druhou smluvní stranu písemně upozornit a následně uzavřít dodatek ke smlouvě. Zmocnění zástupce oprávněné osoby musí být písemné s uvedením rozsahu zmocnění.</w:t>
      </w:r>
    </w:p>
    <w:p w14:paraId="0E8459B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3" w:name="_87krfwus2xz8" w:colFirst="0" w:colLast="0"/>
      <w:bookmarkEnd w:id="43"/>
      <w:r w:rsidRPr="00E57921">
        <w:rPr>
          <w:rFonts w:ascii="Times New Roman" w:eastAsia="Times New Roman" w:hAnsi="Times New Roman" w:cs="Times New Roman"/>
          <w:sz w:val="22"/>
          <w:szCs w:val="22"/>
        </w:rPr>
        <w:t xml:space="preserve">Smluvní strany nejsou bez předchozího písemného souhlasu druhé smluvní strany oprávněny v průběhu realizace plnění dle této Smlouvy a po dobu 12 (slovy: dvanácti) měsíců po finální akceptaci Díla jako celku zaměstnat zaměstnance druhé smluvní strany přímo nebo i nepřímo, a to ani v subjektech, v nichž mají rozhodující finanční, majetkovou nebo jinou účast. Za zaměstnance smluvní strany se považuje osoba, která byla v pracovním poměru k Objednateli nebo Zhotoviteli v době účinnosti Smlouvy a přímo se podílela na plnění předmětu této Smlouvy nebo o něm rozhodovala. </w:t>
      </w:r>
    </w:p>
    <w:p w14:paraId="0671A3AF"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OCHRANA INFORMACÍ</w:t>
      </w:r>
    </w:p>
    <w:p w14:paraId="50A135E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souhlasí se zveřejněním této Smlouvy v souladu s povinnostmi Objednatele podle právních předpisů o svobodném přístupu k informacím (zákon č. 106/1999 Sb., o veřejném přístupu k informacím, ve znění pozdějších předpisů) a přísl. ustanovení ZVZ. Zhotovitel zároveň prohlašuje, že žádné ustanovení Smlouvy nepodléhá jeho obchodnímu tajemství a znění Smlouvy lze v plném rozsahu zveřejnit, což zahrnuje rovněž oprávnění Objednatele uveřejnit způsobem umožňujícím neomezený dálkový přístup v síti internet úplné znění Smlouvy, včetně veškerých případných dodatků, a to ve formě elektronické kopie originálu Smlouvy.</w:t>
      </w:r>
    </w:p>
    <w:p w14:paraId="539CF99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w:t>
      </w:r>
      <w:r w:rsidRPr="00E57921">
        <w:rPr>
          <w:rFonts w:ascii="Times New Roman" w:eastAsia="Times New Roman" w:hAnsi="Times New Roman" w:cs="Times New Roman"/>
          <w:sz w:val="22"/>
          <w:szCs w:val="22"/>
        </w:rPr>
        <w:lastRenderedPageBreak/>
        <w:t>smluvní strany a nepoužijí tyto informace a materiály k jiným účelům než k plnění smlouvy.</w:t>
      </w:r>
    </w:p>
    <w:p w14:paraId="4820E60F"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Externí subjekt se rovněž zavazuje, že nebude v prostorách </w:t>
      </w:r>
      <w:proofErr w:type="gramStart"/>
      <w:r w:rsidRPr="00E57921">
        <w:rPr>
          <w:rFonts w:ascii="Times New Roman" w:eastAsia="Times New Roman" w:hAnsi="Times New Roman" w:cs="Times New Roman"/>
          <w:sz w:val="22"/>
          <w:szCs w:val="22"/>
        </w:rPr>
        <w:t>města</w:t>
      </w:r>
      <w:proofErr w:type="gramEnd"/>
      <w:r w:rsidRPr="00E57921">
        <w:rPr>
          <w:rFonts w:ascii="Times New Roman" w:eastAsia="Times New Roman" w:hAnsi="Times New Roman" w:cs="Times New Roman"/>
          <w:sz w:val="22"/>
          <w:szCs w:val="22"/>
        </w:rPr>
        <w:t xml:space="preserve"> jakkoliv získávat informace, nebude-li dohodnuto jinak. </w:t>
      </w:r>
    </w:p>
    <w:p w14:paraId="3126A81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Externí subjekt nebude vyvíjet v prostorách města žádnou činnost, která nesouvisí s předmětem této Smlouvy.</w:t>
      </w:r>
    </w:p>
    <w:p w14:paraId="330C322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Externí subjekt je odpovědný i za neúmyslné zcizení nebo zpřístupnění informací třetí straně.</w:t>
      </w:r>
    </w:p>
    <w:p w14:paraId="75EC14C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Externí subjekt nebude bez vědomí a souhlasu města pořizovat žádné kopie informací a dokumentů, k nimž získá, byť jen náhodně přístup v souvislosti s plněním této smlouvy.</w:t>
      </w:r>
    </w:p>
    <w:p w14:paraId="7CE5C246"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Externí subjekt si je vědom toho, že při plnění této smlouvy může přijít do styku s osobními údaji podléhajícími ochraně podle nařízení Evropského parlamentu a Rady (EU) 2016/679 (obecné nařízení o ochraně osobních údajů – GDPR) a zákona č. 110/2019 Sb., o zpracování osobních údajů, ve znění pozdějších předpisů, nebo s utajovanými informacemi podle zákona č. 412/2005 Sb., o ochraně utajovaných informací a o bezpečnostní způsobilosti, ve znění pozdějších předpisů, a nese plnou odpovědnost za případné porušení těchto právních předpisů.</w:t>
      </w:r>
    </w:p>
    <w:p w14:paraId="155AE94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Externí subjekt se zavazuje seznámit s tímto ustanovením všechny své zaměstnance, subdodavatele a jiné osoby, které budou externím subjektem použity pro plnění této smlouvy. Externí subjekt se zavazuje zajistit, aby osoby uvedené v předchozí větě plnily povinnosti podle tohoto ustanovení ve stejném rozsahu jako externí subjekt.</w:t>
      </w:r>
    </w:p>
    <w:p w14:paraId="5BB2EC6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Město má právo provést kontrolu znalosti tohoto ustanovení u externího subjektu, jeho zaměstnanců, subdodavatelů a jiných osob, které externí subjekt užije k plnění této smlouvy. Pokud město zjistí u některé osoby uvedené v předchozí větě neznalost tohoto ustanovení, je město oprávněno vykázat takovou osobu z prostor města a současně oznámí tuto skutečnost externímu subjektu, který je v takovém případě povinen bez zbytečného odkladu přestat takovou osobu užívat pro plnění této smlouvy.</w:t>
      </w:r>
    </w:p>
    <w:p w14:paraId="7A2509EE"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že dojde k porušení některé povinnosti podle tohoto ustanovení zaviněním externího subjektu, jeho zaměstnancem, subdodavatelem či jinou osobou, kterou externí subjekt užije k plnění této smlouvy, je externí subjekt povinen o této události neprodleně informovat město, a to prostřednictvím vedoucího Informačního fóra nebo právníka. Současně může město požadovat po externím subjektu zaplacení smluvní pokuty ve výši </w:t>
      </w:r>
      <w:proofErr w:type="gramStart"/>
      <w:r w:rsidRPr="00E57921">
        <w:rPr>
          <w:rFonts w:ascii="Times New Roman" w:eastAsia="Times New Roman" w:hAnsi="Times New Roman" w:cs="Times New Roman"/>
          <w:sz w:val="22"/>
          <w:szCs w:val="22"/>
        </w:rPr>
        <w:t>100.000,-</w:t>
      </w:r>
      <w:proofErr w:type="gramEnd"/>
      <w:r w:rsidRPr="00E57921">
        <w:rPr>
          <w:rFonts w:ascii="Times New Roman" w:eastAsia="Times New Roman" w:hAnsi="Times New Roman" w:cs="Times New Roman"/>
          <w:sz w:val="22"/>
          <w:szCs w:val="22"/>
        </w:rPr>
        <w:t xml:space="preserve"> Kč za každé takové porušení. Tím </w:t>
      </w:r>
      <w:proofErr w:type="gramStart"/>
      <w:r w:rsidRPr="00E57921">
        <w:rPr>
          <w:rFonts w:ascii="Times New Roman" w:eastAsia="Times New Roman" w:hAnsi="Times New Roman" w:cs="Times New Roman"/>
          <w:sz w:val="22"/>
          <w:szCs w:val="22"/>
        </w:rPr>
        <w:t>není</w:t>
      </w:r>
      <w:proofErr w:type="gramEnd"/>
      <w:r w:rsidRPr="00E57921">
        <w:rPr>
          <w:rFonts w:ascii="Times New Roman" w:eastAsia="Times New Roman" w:hAnsi="Times New Roman" w:cs="Times New Roman"/>
          <w:sz w:val="22"/>
          <w:szCs w:val="22"/>
        </w:rPr>
        <w:t xml:space="preserve"> jakkoliv dotčen nárok města na náhradu vzniklé škody.</w:t>
      </w:r>
    </w:p>
    <w:p w14:paraId="79FAE4B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Bez ohledu na výše uvedená ustanovení se za důvěrné nepovažují informace, které:</w:t>
      </w:r>
    </w:p>
    <w:p w14:paraId="29257163"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se staly veřejně známými, aniž by jejich zveřejněním došlo k porušení závazků přijímající smluvní strany či právních předpisů,</w:t>
      </w:r>
    </w:p>
    <w:p w14:paraId="1C7BB743"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měla přijímající strana prokazatelně legálně k dispozici před uzavřením této Smlouvy, pokud takové informace nebyly předmětem jiné, dříve mezi smluvními stranami uzavřené smlouvy o ochraně informací,</w:t>
      </w:r>
    </w:p>
    <w:p w14:paraId="51324614"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lastRenderedPageBreak/>
        <w:t>jsou výsledkem postupu, při kterém k nim přijímající strana dospěje nezávisle a je to schopna doložit svými záznamy nebo důvěrnými informacemi třetí strany,</w:t>
      </w:r>
    </w:p>
    <w:p w14:paraId="10B744B6"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po podpisu této Smlouvy poskytne přijímající straně třetí osoba, jež není omezena v takovém nakládání s informacemi,</w:t>
      </w:r>
    </w:p>
    <w:p w14:paraId="61D3AC9E" w14:textId="77777777" w:rsidR="00EC2C24" w:rsidRPr="00E57921" w:rsidRDefault="00EC2C24" w:rsidP="00EC2C24">
      <w:pPr>
        <w:numPr>
          <w:ilvl w:val="2"/>
          <w:numId w:val="3"/>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4" w:name="_6ohu6nnl6wa8" w:colFirst="0" w:colLast="0"/>
      <w:bookmarkEnd w:id="44"/>
      <w:r w:rsidRPr="00E57921">
        <w:rPr>
          <w:rFonts w:ascii="Times New Roman" w:eastAsia="Times New Roman" w:hAnsi="Times New Roman" w:cs="Times New Roman"/>
          <w:sz w:val="22"/>
          <w:szCs w:val="22"/>
        </w:rPr>
        <w:t>pokud je jejich zpřístupnění třetím osobám stanoveno zákonem nebo pravomocným rozhodnutím soudního nebo správního orgánu.</w:t>
      </w:r>
    </w:p>
    <w:p w14:paraId="1092139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 se zavazuje, že v případě, kdy se v průběhu plnění této smlouvy dostane do kontaktu s osobními údaji, bude s nimi nakládat a chránit je v souladu s příslušnými právními předpisy, zejména nařízením Evropského parlamentu a Rady (EU) 2016/679 (obecné nařízení o ochraně osobních údajů – GDPR) a zákonem č. 110/2019 Sb., o zpracování osobních údajů, a to i po ukončení plnění této smlouvy. Strany se v případě, že dojde ke zpracování osobních údajů ve smyslu uvedených předpisů, zavazují uzavřít dodatek k této smlouvě představující dohodu o zpracování osobních údajů podle čl. 28 GDPR. Ochrana osobních údajů musí být zahrnuta do bezpečnostní dokumentace tak, aby nemohlo dojít k neoprávněnému nebo nahodilému přístupu k osobním údajům, k jejich zneužití, změně, zničení či ztrátě. </w:t>
      </w:r>
    </w:p>
    <w:p w14:paraId="4F05B0A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se rovněž zavazuje pro případ, že se v průběhu poskytování Plnění dostane do kontaktu s údaji Objednatele vyplývajícími z jeho provozní činnosti, tyto údaje v žádném případě nezneužít, nezměnit, ani jinak nepoškodit ztratit či znehodnotit. Zhotovitel se rovněž zavazuje provádět svoje činnosti tak, aby nebyl v nadbytečném rozsahu omezen provoz pracovišť Objednatele, zejména v úředních hodinách.</w:t>
      </w:r>
    </w:p>
    <w:p w14:paraId="28564CEF"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Ukončení účinnosti této Smlouvy z jakéhokoliv důvodu se nedotkne ustanovení tohoto článku 11 této Smlouvy a jejich účinnost přetrvá i po ukončení účinnosti této Smlouvy.</w:t>
      </w:r>
    </w:p>
    <w:p w14:paraId="11D23FFF"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SOUČINNOST A VZÁJEMNÁ KOMUNIKACE</w:t>
      </w:r>
    </w:p>
    <w:p w14:paraId="49EDE4F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674BA1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Smluvní strany jsou povinny plnit své závazky vyplývající z této Smlouvy tak, aby nedocházelo k prodlení s plněním jednotlivých termínů a s prodlením splatnosti jednotlivých peněžních závazků.</w:t>
      </w:r>
    </w:p>
    <w:p w14:paraId="07138AE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Veškerá komunikace mezi smluvními stranami bude probíhat prostřednictvím oprávněných osob dle čl. 10 této Smlouvy, statutárních orgánů smluvních stran, popř. jimi písemně pověřených pracovníků.</w:t>
      </w:r>
    </w:p>
    <w:p w14:paraId="13C385A6"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 Příloze č. 4 této Smlouvy. Zhotovitel je oprávněn komunikovat s Objednatelem prostřednictvím </w:t>
      </w:r>
      <w:r w:rsidRPr="00E57921">
        <w:rPr>
          <w:rFonts w:ascii="Times New Roman" w:eastAsia="Times New Roman" w:hAnsi="Times New Roman" w:cs="Times New Roman"/>
          <w:sz w:val="22"/>
          <w:szCs w:val="22"/>
        </w:rPr>
        <w:lastRenderedPageBreak/>
        <w:t>datové schránky. Zhotovitel bere na vědomí, že dle zákona č. 300/2008 Sb., o elektronických úkonech a autorizované konverzi dokumentů, ve znění pozdějších předpisů, je Objednatel povinen doručovat právnické osobě, která má zpřístupněnu svou datovou schránku, prostřednictvím datové schránky.</w:t>
      </w:r>
    </w:p>
    <w:p w14:paraId="4EEAF5B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5" w:name="_sapsl55nju3b" w:colFirst="0" w:colLast="0"/>
      <w:bookmarkEnd w:id="45"/>
      <w:r w:rsidRPr="00E57921">
        <w:rPr>
          <w:rFonts w:ascii="Times New Roman" w:eastAsia="Times New Roman" w:hAnsi="Times New Roman" w:cs="Times New Roman"/>
          <w:sz w:val="22"/>
          <w:szCs w:val="22"/>
        </w:rPr>
        <w:t>Smluvní strany se zavazují, že v případě změny své poštovní adresy, faxového čísla nebo e-mailové adresy budou o této změně druhou smluvní stranu informovat nejpozději do tří (3) dnů.</w:t>
      </w:r>
    </w:p>
    <w:p w14:paraId="26E1411A"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NÁHRADA ŠKODY</w:t>
      </w:r>
    </w:p>
    <w:p w14:paraId="2A8B513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Každá ze stran nese odpovědnost za způsobenou škodu v rámci platných právních předpisů a této Smlouvy. Obě strany se zavazují k vyvinutí maximálního úsilí k předcházení škodám a k minimalizaci vzniklých škod.</w:t>
      </w:r>
    </w:p>
    <w:p w14:paraId="3DB6C15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Žádná ze stran neodpovídá za škodu, která vznikla v důsledku věcně nesprávného nebo jinak chybného zadání, které obdržela od druhé strany. V případě, že Objednatel poskytl Zhotoviteli chybné zadání a Zhotovitel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2723AF6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Žádná ze smluvních stran není odpovědná za škodu a není ani v prodlení, pokud k tomuto došlo v důsledku prodlení s plněním závazků druhé smluvní strany.</w:t>
      </w:r>
    </w:p>
    <w:p w14:paraId="1F0BB30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1EDF82B0"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bookmarkStart w:id="46" w:name="_ktkpn4n8zit7" w:colFirst="0" w:colLast="0"/>
      <w:bookmarkEnd w:id="46"/>
      <w:r w:rsidRPr="00E57921">
        <w:rPr>
          <w:rFonts w:ascii="Times New Roman" w:eastAsia="Times New Roman" w:hAnsi="Times New Roman" w:cs="Times New Roman"/>
          <w:b/>
          <w:sz w:val="22"/>
          <w:szCs w:val="22"/>
        </w:rPr>
        <w:t xml:space="preserve">SMLUVNÍ POKUTY </w:t>
      </w:r>
    </w:p>
    <w:p w14:paraId="7FA5526E"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Smluvní strana je v prodlení s plněním svého závazku, který pro smluvní stranu vyplývá ze Smlouvy anebo platných právních předpisů, jestliže jej nesplní řádně a včas. Žádná ze smluvních stran není v prodlení s plněním svého závazku v důsledku prodlení druhé smluvní strany.</w:t>
      </w:r>
    </w:p>
    <w:p w14:paraId="0458448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prodlení Zhotovitele s provedením Detailního návrhu řešení v termínu uvedeném v Harmonogramu v Příloze č. 6 této Smlouvy vzniká Objednateli nárok na smluvní pokutu ve výši </w:t>
      </w:r>
      <w:proofErr w:type="gramStart"/>
      <w:r w:rsidRPr="00E57921">
        <w:rPr>
          <w:rFonts w:ascii="Times New Roman" w:eastAsia="Times New Roman" w:hAnsi="Times New Roman" w:cs="Times New Roman"/>
          <w:sz w:val="22"/>
          <w:szCs w:val="22"/>
        </w:rPr>
        <w:t>20.000,-</w:t>
      </w:r>
      <w:proofErr w:type="gramEnd"/>
      <w:r w:rsidRPr="00E57921">
        <w:rPr>
          <w:rFonts w:ascii="Times New Roman" w:eastAsia="Times New Roman" w:hAnsi="Times New Roman" w:cs="Times New Roman"/>
          <w:sz w:val="22"/>
          <w:szCs w:val="22"/>
        </w:rPr>
        <w:t xml:space="preserve"> Kč (slovy: deset tisíc korun českých) za každý i započatý den prodlení. Zhotovitel bere na vědomí, že výše smluvní pokuty je odůvodněna kritickou povahou předmětné části Plnění pro provedení Plnění jako celku. Zhotovitel bere na vědomí, že Detailní návrh řešení se považuje za řádně provedený po jeho akceptaci Objednatelem a vyhotovení Akceptačního protokolu.</w:t>
      </w:r>
    </w:p>
    <w:p w14:paraId="49494DD9"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prodlení Zhotovitele s poskytnutím Plnění či jeho dílčí části v termínu uvedeném v Harmonogramu nabídky této Smlouvy bez jakýchkoliv vad, vzniká Objednateli nárok na smluvní pokutu ve výši </w:t>
      </w:r>
      <w:proofErr w:type="gramStart"/>
      <w:r w:rsidRPr="00E57921">
        <w:rPr>
          <w:rFonts w:ascii="Times New Roman" w:eastAsia="Times New Roman" w:hAnsi="Times New Roman" w:cs="Times New Roman"/>
          <w:sz w:val="22"/>
          <w:szCs w:val="22"/>
        </w:rPr>
        <w:t>10.000,-</w:t>
      </w:r>
      <w:proofErr w:type="gramEnd"/>
      <w:r w:rsidRPr="00E57921">
        <w:rPr>
          <w:rFonts w:ascii="Times New Roman" w:eastAsia="Times New Roman" w:hAnsi="Times New Roman" w:cs="Times New Roman"/>
          <w:sz w:val="22"/>
          <w:szCs w:val="22"/>
        </w:rPr>
        <w:t xml:space="preserve"> Kč (slovy: pět tisíc korun českých) za každý i započatý den prodlení s poskytnutím takového Plnění. Ustanovení předchozí věty se nevztahuje na poskytnutí Detailního návrhu řešení. </w:t>
      </w:r>
    </w:p>
    <w:p w14:paraId="1C3C6C2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7" w:name="_x228jtx756uu" w:colFirst="0" w:colLast="0"/>
      <w:bookmarkEnd w:id="47"/>
      <w:r w:rsidRPr="00E57921">
        <w:rPr>
          <w:rFonts w:ascii="Times New Roman" w:eastAsia="Times New Roman" w:hAnsi="Times New Roman" w:cs="Times New Roman"/>
          <w:sz w:val="22"/>
          <w:szCs w:val="22"/>
        </w:rPr>
        <w:t xml:space="preserve">V případě, že Zhotovitel poruší povinnosti vyplývající ze Smlouvy ohledně ochrany důvěrných informací ve smyslu čl. 11 této Smlouvy, je povinen zaplatit Objednateli </w:t>
      </w:r>
      <w:r w:rsidRPr="00E57921">
        <w:rPr>
          <w:rFonts w:ascii="Times New Roman" w:eastAsia="Times New Roman" w:hAnsi="Times New Roman" w:cs="Times New Roman"/>
          <w:sz w:val="22"/>
          <w:szCs w:val="22"/>
        </w:rPr>
        <w:lastRenderedPageBreak/>
        <w:t xml:space="preserve">smluvní pokutu ve výši </w:t>
      </w:r>
      <w:proofErr w:type="gramStart"/>
      <w:r w:rsidRPr="00E57921">
        <w:rPr>
          <w:rFonts w:ascii="Times New Roman" w:eastAsia="Times New Roman" w:hAnsi="Times New Roman" w:cs="Times New Roman"/>
          <w:sz w:val="22"/>
          <w:szCs w:val="22"/>
        </w:rPr>
        <w:t>100.000,-</w:t>
      </w:r>
      <w:proofErr w:type="gramEnd"/>
      <w:r w:rsidRPr="00E57921">
        <w:rPr>
          <w:rFonts w:ascii="Times New Roman" w:eastAsia="Times New Roman" w:hAnsi="Times New Roman" w:cs="Times New Roman"/>
          <w:sz w:val="22"/>
          <w:szCs w:val="22"/>
        </w:rPr>
        <w:t xml:space="preserve"> Kč (slovy: sto tisíc korun českých) za každé porušení takové povinnosti, a to do třiceti (30) dnů ode dne doručení písemné výzvy na její uhrazení. </w:t>
      </w:r>
    </w:p>
    <w:p w14:paraId="550CEFD9"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V případě, že v důsledku jednání Zhotovitele spočívajícího v porušení jeho povinnosti chránit osobní údaje dle odst. 11.12 Smlouvy bude Objednateli nebo uložena sankce Úřadem na ochranu osobních údajů, vzniká Objednateli nárok na smluvní pokutu ve výši dvou (2) násobku sankce uložené Úřadem na ochranu osobních údajů za každý jednotlivý případ.</w:t>
      </w:r>
    </w:p>
    <w:p w14:paraId="6C5A4B1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8" w:name="_grtlo1ieenks" w:colFirst="0" w:colLast="0"/>
      <w:bookmarkEnd w:id="48"/>
      <w:r w:rsidRPr="00E57921">
        <w:rPr>
          <w:rFonts w:ascii="Times New Roman" w:eastAsia="Times New Roman" w:hAnsi="Times New Roman" w:cs="Times New Roman"/>
          <w:sz w:val="22"/>
          <w:szCs w:val="22"/>
        </w:rPr>
        <w:t xml:space="preserve">V případě porušení povinnosti dle odst. 7.4 této Smlouvy, tj. povinnosti mít po celou dobu platnosti této Smlouvy sjednanou pojistnou smlouvu pro případ způsobení škody třetí osobě s limitním plněním na jednu škodnou událost minimálně 1 mil. Kč (slovy: jeden milion korun českých), je Zhotovitel povinen zaplatit Objednateli smluvní pokutu ve výši </w:t>
      </w:r>
      <w:proofErr w:type="gramStart"/>
      <w:r w:rsidRPr="00E57921">
        <w:rPr>
          <w:rFonts w:ascii="Times New Roman" w:eastAsia="Times New Roman" w:hAnsi="Times New Roman" w:cs="Times New Roman"/>
          <w:sz w:val="22"/>
          <w:szCs w:val="22"/>
        </w:rPr>
        <w:t>10.000,-</w:t>
      </w:r>
      <w:proofErr w:type="gramEnd"/>
      <w:r w:rsidRPr="00E57921">
        <w:rPr>
          <w:rFonts w:ascii="Times New Roman" w:eastAsia="Times New Roman" w:hAnsi="Times New Roman" w:cs="Times New Roman"/>
          <w:sz w:val="22"/>
          <w:szCs w:val="22"/>
        </w:rPr>
        <w:t xml:space="preserve"> Kč (slovy: deset tisíc korun českých) za každý započatý měsíc, v němž nebude mít uzavřenou pojistnou smlouvu se stanovenými parametry.</w:t>
      </w:r>
    </w:p>
    <w:p w14:paraId="5EFED95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Smluvní strany se dále dohodly, že:</w:t>
      </w:r>
    </w:p>
    <w:p w14:paraId="71E3C1ED" w14:textId="77777777" w:rsidR="00EC2C24" w:rsidRPr="00E57921" w:rsidRDefault="00EC2C24" w:rsidP="00EC2C24">
      <w:pPr>
        <w:numPr>
          <w:ilvl w:val="2"/>
          <w:numId w:val="4"/>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prodlení Zhotovitele s vyřešením vady kategorie A v rámci záruky alespoň poskytnutím náhradního řešení vzniká Objednateli nárok na smluvní pokutu ve výši </w:t>
      </w:r>
      <w:proofErr w:type="gramStart"/>
      <w:r w:rsidRPr="00E57921">
        <w:rPr>
          <w:rFonts w:ascii="Times New Roman" w:eastAsia="Times New Roman" w:hAnsi="Times New Roman" w:cs="Times New Roman"/>
          <w:sz w:val="22"/>
          <w:szCs w:val="22"/>
        </w:rPr>
        <w:t>3.000,-</w:t>
      </w:r>
      <w:proofErr w:type="gramEnd"/>
      <w:r w:rsidRPr="00E57921">
        <w:rPr>
          <w:rFonts w:ascii="Times New Roman" w:eastAsia="Times New Roman" w:hAnsi="Times New Roman" w:cs="Times New Roman"/>
          <w:sz w:val="22"/>
          <w:szCs w:val="22"/>
        </w:rPr>
        <w:t xml:space="preserve"> Kč (slovy: tři tisíce korun českých) za každý i započatý den prodlení,</w:t>
      </w:r>
    </w:p>
    <w:p w14:paraId="4993A891" w14:textId="77777777" w:rsidR="00EC2C24" w:rsidRPr="00E57921" w:rsidRDefault="00EC2C24" w:rsidP="00EC2C24">
      <w:pPr>
        <w:numPr>
          <w:ilvl w:val="2"/>
          <w:numId w:val="4"/>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49" w:name="_uy9uipi3o1rx" w:colFirst="0" w:colLast="0"/>
      <w:bookmarkEnd w:id="49"/>
      <w:r w:rsidRPr="00E57921">
        <w:rPr>
          <w:rFonts w:ascii="Times New Roman" w:eastAsia="Times New Roman" w:hAnsi="Times New Roman" w:cs="Times New Roman"/>
          <w:sz w:val="22"/>
          <w:szCs w:val="22"/>
        </w:rPr>
        <w:t xml:space="preserve">v případě prodlení Zhotovitele s vyřešením vady kategorie B v rámci záruky alespoň poskytnutím náhradního řešení vzniká Objednateli nárok na smluvní pokutu ve výši </w:t>
      </w:r>
      <w:proofErr w:type="gramStart"/>
      <w:r w:rsidRPr="00E57921">
        <w:rPr>
          <w:rFonts w:ascii="Times New Roman" w:eastAsia="Times New Roman" w:hAnsi="Times New Roman" w:cs="Times New Roman"/>
          <w:sz w:val="22"/>
          <w:szCs w:val="22"/>
        </w:rPr>
        <w:t>2.000,-</w:t>
      </w:r>
      <w:proofErr w:type="gramEnd"/>
      <w:r w:rsidRPr="00E57921">
        <w:rPr>
          <w:rFonts w:ascii="Times New Roman" w:eastAsia="Times New Roman" w:hAnsi="Times New Roman" w:cs="Times New Roman"/>
          <w:sz w:val="22"/>
          <w:szCs w:val="22"/>
        </w:rPr>
        <w:t xml:space="preserve"> Kč (slovy: dva tisíce korun českých) za každý i započatý den prodlení,</w:t>
      </w:r>
    </w:p>
    <w:p w14:paraId="40B6AC1A" w14:textId="77777777" w:rsidR="00EC2C24" w:rsidRPr="00E57921" w:rsidRDefault="00EC2C24" w:rsidP="00EC2C24">
      <w:pPr>
        <w:numPr>
          <w:ilvl w:val="2"/>
          <w:numId w:val="4"/>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prodlení Zhotovitele s vyřešením vady kategorie C v rámci záruky vzniká Objednateli nárok na smluvní pokutu ve výši </w:t>
      </w:r>
      <w:proofErr w:type="gramStart"/>
      <w:r w:rsidRPr="00E57921">
        <w:rPr>
          <w:rFonts w:ascii="Times New Roman" w:eastAsia="Times New Roman" w:hAnsi="Times New Roman" w:cs="Times New Roman"/>
          <w:sz w:val="22"/>
          <w:szCs w:val="22"/>
        </w:rPr>
        <w:t>1.000,-</w:t>
      </w:r>
      <w:proofErr w:type="gramEnd"/>
      <w:r w:rsidRPr="00E57921">
        <w:rPr>
          <w:rFonts w:ascii="Times New Roman" w:eastAsia="Times New Roman" w:hAnsi="Times New Roman" w:cs="Times New Roman"/>
          <w:sz w:val="22"/>
          <w:szCs w:val="22"/>
        </w:rPr>
        <w:t xml:space="preserve"> Kč (slovy: jeden tisíc korun českých) za každý i započatý den prodlení,</w:t>
      </w:r>
    </w:p>
    <w:p w14:paraId="3AF52ABA" w14:textId="77777777" w:rsidR="00EC2C24" w:rsidRPr="00E57921" w:rsidRDefault="00EC2C24" w:rsidP="00EC2C24">
      <w:pPr>
        <w:numPr>
          <w:ilvl w:val="2"/>
          <w:numId w:val="4"/>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pro kategorizaci vad platí ustanovení odst. 6.5 této Smlouvy.</w:t>
      </w:r>
    </w:p>
    <w:p w14:paraId="6A74EDC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prodlení Zhotovitele s plněním povinností dle čl. 7 odst. 7.8 této Smlouvy, se Zhotovitel zavazuje uhradit Objednateli smluvní pokutu ve výši </w:t>
      </w:r>
      <w:proofErr w:type="gramStart"/>
      <w:r w:rsidRPr="00E57921">
        <w:rPr>
          <w:rFonts w:ascii="Times New Roman" w:eastAsia="Times New Roman" w:hAnsi="Times New Roman" w:cs="Times New Roman"/>
          <w:sz w:val="22"/>
          <w:szCs w:val="22"/>
        </w:rPr>
        <w:t>1.000,-</w:t>
      </w:r>
      <w:proofErr w:type="gramEnd"/>
      <w:r w:rsidRPr="00E57921">
        <w:rPr>
          <w:rFonts w:ascii="Times New Roman" w:eastAsia="Times New Roman" w:hAnsi="Times New Roman" w:cs="Times New Roman"/>
          <w:sz w:val="22"/>
          <w:szCs w:val="22"/>
        </w:rPr>
        <w:t xml:space="preserve"> Kč (slovy: jeden tisíc korun českých) za každý i započatý den prodlení. </w:t>
      </w:r>
    </w:p>
    <w:p w14:paraId="22D2945B"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Smluvní pokuty jsou splatné jednadvacátý (21.) den ode dne doručení písemné výzvy oprávněné smluvní strany k jejich úhradě povinnou smluvní stranou, není-li ve výzvě uvedena lhůta delší. </w:t>
      </w:r>
    </w:p>
    <w:p w14:paraId="03922F3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Není-li v této Smlouvě stanoveno jinak, zaplacení jakékoliv sjednané smluvní pokuty nezbavuje povinnou smluvní stranu povinnosti splnit své závazky. </w:t>
      </w:r>
    </w:p>
    <w:p w14:paraId="1A2A27C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Každá ze smluvních stran je oprávněna požadovat náhradu škody i v případě, že se jedná o porušení povinnosti, na kterou se vztahuje smluvní pokuta dle této Smlouvy, a to v celém rozsahu. </w:t>
      </w:r>
    </w:p>
    <w:p w14:paraId="5E43B14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Smluvní pokutu je Objednatel oprávněn jednostranně započíst formou jednostranného zápočtu proti jakékoliv pohledávce Zhotovitele za Objednatelem z titulu úhrady části ceny Plnění dle této Smlouvy, kterou Zhotovitel uplatnil nebo uplatní vystavením Faktury.</w:t>
      </w:r>
    </w:p>
    <w:p w14:paraId="65F4403D"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lastRenderedPageBreak/>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w:t>
      </w:r>
    </w:p>
    <w:p w14:paraId="6651496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0" w:name="_2y0fvi6suann" w:colFirst="0" w:colLast="0"/>
      <w:bookmarkEnd w:id="50"/>
      <w:r w:rsidRPr="00E57921">
        <w:rPr>
          <w:rFonts w:ascii="Times New Roman" w:eastAsia="Times New Roman" w:hAnsi="Times New Roman" w:cs="Times New Roman"/>
          <w:sz w:val="22"/>
          <w:szCs w:val="22"/>
        </w:rPr>
        <w:t>Zhotovitel se zavazuje, že nezastaví pohledávky, které bude mít vůči objednavateli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50.000 Kč. Smluvní pokuta se nezapočítává na náhradu škody.</w:t>
      </w:r>
    </w:p>
    <w:p w14:paraId="57794403"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PLATNOST A ÚČINNOST SMLOUVY</w:t>
      </w:r>
    </w:p>
    <w:p w14:paraId="62331A4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1" w:name="_g378vmtetmsy" w:colFirst="0" w:colLast="0"/>
      <w:bookmarkEnd w:id="51"/>
      <w:r w:rsidRPr="00E57921">
        <w:rPr>
          <w:rFonts w:ascii="Times New Roman" w:eastAsia="Times New Roman" w:hAnsi="Times New Roman" w:cs="Times New Roman"/>
          <w:sz w:val="22"/>
          <w:szCs w:val="22"/>
        </w:rPr>
        <w:t xml:space="preserve">Tato Smlouva nabývá platnosti a účinnosti dnem jejího podpisu oběma smluvními stranami, resp. dle podle zákona č. 340/2015 Sb., o zvláštních podmínkách účinnosti některých smluv, uveřejňování těchto smluv a o registru </w:t>
      </w:r>
      <w:proofErr w:type="gramStart"/>
      <w:r w:rsidRPr="00E57921">
        <w:rPr>
          <w:rFonts w:ascii="Times New Roman" w:eastAsia="Times New Roman" w:hAnsi="Times New Roman" w:cs="Times New Roman"/>
          <w:sz w:val="22"/>
          <w:szCs w:val="22"/>
        </w:rPr>
        <w:t>smluv  a</w:t>
      </w:r>
      <w:proofErr w:type="gramEnd"/>
      <w:r w:rsidRPr="00E57921">
        <w:rPr>
          <w:rFonts w:ascii="Times New Roman" w:eastAsia="Times New Roman" w:hAnsi="Times New Roman" w:cs="Times New Roman"/>
          <w:sz w:val="22"/>
          <w:szCs w:val="22"/>
        </w:rPr>
        <w:t xml:space="preserve"> uzavírá se na dobu </w:t>
      </w:r>
      <w:proofErr w:type="gramStart"/>
      <w:r w:rsidRPr="00E57921">
        <w:rPr>
          <w:rFonts w:ascii="Times New Roman" w:eastAsia="Times New Roman" w:hAnsi="Times New Roman" w:cs="Times New Roman"/>
          <w:sz w:val="22"/>
          <w:szCs w:val="22"/>
        </w:rPr>
        <w:t>určitou</w:t>
      </w:r>
      <w:proofErr w:type="gramEnd"/>
      <w:r w:rsidRPr="00E57921">
        <w:rPr>
          <w:rFonts w:ascii="Times New Roman" w:eastAsia="Times New Roman" w:hAnsi="Times New Roman" w:cs="Times New Roman"/>
          <w:sz w:val="22"/>
          <w:szCs w:val="22"/>
        </w:rPr>
        <w:t xml:space="preserve"> a to do splnění závazků smluvních stran definovaných v této Smlouvě. </w:t>
      </w:r>
    </w:p>
    <w:p w14:paraId="5D83106B"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Objednatel je oprávněn odstoupit od této Smlouvy v případě, že:</w:t>
      </w:r>
    </w:p>
    <w:p w14:paraId="0819CCCA"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nedojde k akceptaci Detailního návrhu řešení do dvaceti (20) dnů ode dne předložení jeho první verze Objednateli;</w:t>
      </w:r>
    </w:p>
    <w:p w14:paraId="60D214C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nedojde k akceptaci některého Plnění dle této Smlouvy nebo jeho části a tím dojde k prodlení s plněním některého z milníků nebo termínů dle Harmonogramu nebo podrobného harmonogramu plnění uvedeného v Detailním návrhu řešení o déle než patnáct (15) dnů;</w:t>
      </w:r>
    </w:p>
    <w:p w14:paraId="76742DB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poruší jinou povinnost dle této Smlouvy a nezjedná nápravu ani v dodatečné přiměřené lhůtě, kterou Objednatel Zhotoviteli k tomu poskytne (nevylučuje-li to charakter porušené povinnosti); v pochybnostech se má za to, že dodatečná lhůta je přiměřená, pokud činila alespoň čtrnáct (14) dnů.</w:t>
      </w:r>
    </w:p>
    <w:p w14:paraId="620AEFB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poruší tuto Smlouvu podstatným způsobem (co je považováno za takové porušení Smlouvy je především přímo uvedeno v textu Smlouvy a v dalších případech bude posuzováno ve smyslu ustanovení § 2002 odst.1 občanského zákoníku).</w:t>
      </w:r>
    </w:p>
    <w:p w14:paraId="589B33B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Právo Zhotovitele odstoupit od této Smlouvy se řídí příslušnými ustanoveními občanského zákoníku.</w:t>
      </w:r>
    </w:p>
    <w:p w14:paraId="551B02F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Smluvní strany se dále dohodly, že Objednatel je oprávněn od této Smlouvy odstoupit, pokud nebude schválena částka ze státního rozpočtu následujícího roku či ze strany IOP, která je potřebná k úhradě za plnění poskytované podle této Smlouvy v následujícím roce. Objednatel prohlašuje, že do třiceti (30) dnů po vyhlášení zákona o státním rozpočtu ve sbírce zákonů oznámí Zhotoviteli, pokud nebyla schválena částka ze státního rozpočtu následujícího roku, která je potřebná k úhradě za plnění poskytované dle této Smlouvy v následujícím roce. Zhotovitel s touto možností ukončení Smlouvy počítá a bude ji bez výhrad akceptovat.</w:t>
      </w:r>
    </w:p>
    <w:p w14:paraId="084C91C6"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Odstoupení od této Smlouvy ze strany Objednatele nesmí být spojeno s uložením jakékoliv sankce k tíži Objednatele.</w:t>
      </w:r>
    </w:p>
    <w:p w14:paraId="7C81119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lastRenderedPageBreak/>
        <w:t xml:space="preserve">Účinky odstoupení od Smlouvy nastávají dnem doručení písemného oznámení o odstoupení druhé smluvní straně. </w:t>
      </w:r>
    </w:p>
    <w:p w14:paraId="7E8C1A8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Ukončením účinnosti této Smlouvy nejsou dotčena ustanovení Smlouvy týkající se licencí, záruk, nároků z odpovědnosti za vady, nároky z odpovědnosti za škodu (škoda může spočívat i v nákladech vynaložených Objednatelem na realizaci nového výběrového/zadávacího řízení) a nároky ze smluvních pokut, ustanovení o ochraně informací, ani další ustanovení a nároky, z jejichž povahy vyplývá, že mají trvat i po zániku účinnosti této Smlouvy.</w:t>
      </w:r>
    </w:p>
    <w:p w14:paraId="5FE29D0F"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 případě odstoupení od Smlouvy tato Smlouva zaniká ke dni doručení odstoupení druhé smluvní straně. Smluvní strany si vrátí již poskytnuté plnění, není-li touto Smlouvou stanoveno jinak. Objednatel má právo rozhodnout, zda si ponechá rozpracované Dílo nebo jeho část. V případě, že si Objednatel rozpracované Dílo nebo jeho část ponechá, má Zhotovitel nárok na poměrnou část ceny odpovídající poměrné části zhotoveného Díla, kterou si Objednatel ponechá. V případě, že Objednatel nebude mít zájem ponechat si rozpracované plnění, má Zhotovitel, nebude-li se jednat o odstoupení od Smlouvy z důvodu porušení povinností Zhotovitele, nárok na náhradu účelně vynaložených nákladů na provedení daného plnění do doby doručení odstoupení od Smlouvy, výše náhrady těchto nákladů však nesmí být vyšší, než by byla 1/2 výše ceny předmětného plnění ponížená dle předchozí věty. </w:t>
      </w:r>
    </w:p>
    <w:p w14:paraId="13B0379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Objednatel je rovněž oprávněn tuto Smlouvu </w:t>
      </w:r>
      <w:proofErr w:type="gramStart"/>
      <w:r w:rsidRPr="00E57921">
        <w:rPr>
          <w:rFonts w:ascii="Times New Roman" w:eastAsia="Times New Roman" w:hAnsi="Times New Roman" w:cs="Times New Roman"/>
          <w:sz w:val="22"/>
          <w:szCs w:val="22"/>
        </w:rPr>
        <w:t>vypovědět</w:t>
      </w:r>
      <w:proofErr w:type="gramEnd"/>
      <w:r w:rsidRPr="00E57921">
        <w:rPr>
          <w:rFonts w:ascii="Times New Roman" w:eastAsia="Times New Roman" w:hAnsi="Times New Roman" w:cs="Times New Roman"/>
          <w:sz w:val="22"/>
          <w:szCs w:val="22"/>
        </w:rPr>
        <w:t xml:space="preserve"> a to bez udání důvodu. Výpovědní lhůta je v takovém případě tříměsíční a počíná běžet první den měsíce následujícího po měsíci, ve kterém byla písemná výpověď Zhotoviteli doručena. </w:t>
      </w:r>
    </w:p>
    <w:p w14:paraId="6A509DD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2" w:name="_gby1r8ymo5be" w:colFirst="0" w:colLast="0"/>
      <w:bookmarkEnd w:id="52"/>
      <w:r w:rsidRPr="00E57921">
        <w:rPr>
          <w:rFonts w:ascii="Times New Roman" w:eastAsia="Times New Roman" w:hAnsi="Times New Roman" w:cs="Times New Roman"/>
          <w:sz w:val="22"/>
          <w:szCs w:val="22"/>
        </w:rPr>
        <w:t>Smlouvu lze také ukončit písemnou dohodou smluvních stran k dohodnutému datu s tím, že v dohodě bude rovněž řešeno vypořádání smluvních stran.</w:t>
      </w:r>
    </w:p>
    <w:p w14:paraId="31C393ED"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ROZHODNÉ PRÁVO A ŘEŠENÍ SPORŮ</w:t>
      </w:r>
    </w:p>
    <w:p w14:paraId="370EB0A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3" w:name="_evkirrd3hx68" w:colFirst="0" w:colLast="0"/>
      <w:bookmarkEnd w:id="53"/>
      <w:r w:rsidRPr="00E57921">
        <w:rPr>
          <w:rFonts w:ascii="Times New Roman" w:eastAsia="Times New Roman" w:hAnsi="Times New Roman" w:cs="Times New Roman"/>
          <w:sz w:val="22"/>
          <w:szCs w:val="22"/>
        </w:rPr>
        <w:t>Práva a povinnosti smluvních stran touto Smlouvou výslovně neupravené se řídí zákonem č. 89/2012 Sb., občanský zákoník, ve znění pozdějších předpisů a příslušnými právními předpisy České republiky a případně i obchodními zvyklostmi, platnými v českém právním řádu. Účastníci této Smlouvy se výslovně dohodli (ujednání o volbě práva - pokud zde půjde o smluvní vztah s mezinárodním prvkem), že tento smluvní vztah a všechny jejich vzájemné vztahy i vztahy budoucí, související s výše uvedeným předmětem této smlouvy a tímto smluvním vztahem, se v plném rozsahu, pouze, výlučně a bez jakýchkoli výhrad, výjimek nebo omezení řídí českým právním řádem (rozhodným, zvoleným právem, je české právo) a všechny případné spory z něho pramenící budou řešeny českými soudy a dalšími českými kompetentními orgány (smluvní strany se dohodly, že nepůjde-li příslušnost českého soudu nebo jiného kompetentního orgánu určit jinak, bude se řídit dle sídla objednatele – sjednání místní příslušnosti) dle českého práva, a to v českém jazyce. Bude-li tato smlouva vyhotovena ve více jazycích, budou se smluvní strany řídit verzí v českém jazyce. Komunikace mezi smluvními stranami, související s tímto smluvním vztahem, musí probíhat v českém jazyce. Jakýkoli spor plynoucí z této smlouvy není možné rozhodovat v rámci rozhodčího řízení.</w:t>
      </w:r>
    </w:p>
    <w:p w14:paraId="499AFFE8"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Smluvní strany se zavazují vyvinout maximální úsilí k odstranění vzájemných sporů vzniklých na základě této Smlouvy nebo v souvislosti s touto Smlouvou, včetně sporů </w:t>
      </w:r>
      <w:r w:rsidRPr="00E57921">
        <w:rPr>
          <w:rFonts w:ascii="Times New Roman" w:eastAsia="Times New Roman" w:hAnsi="Times New Roman" w:cs="Times New Roman"/>
          <w:sz w:val="22"/>
          <w:szCs w:val="22"/>
        </w:rPr>
        <w:lastRenderedPageBreak/>
        <w:t xml:space="preserve">o její výklad či platnost a usilovat se o jejich vyřešení nejprve smírně prostřednictvím jednání oprávněných osob nebo pověřených zástupců. </w:t>
      </w:r>
    </w:p>
    <w:p w14:paraId="5A5844F1"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4" w:name="_kffiynnx3umv" w:colFirst="0" w:colLast="0"/>
      <w:bookmarkEnd w:id="54"/>
      <w:r w:rsidRPr="00E57921">
        <w:rPr>
          <w:rFonts w:ascii="Times New Roman" w:eastAsia="Times New Roman" w:hAnsi="Times New Roman" w:cs="Times New Roman"/>
          <w:sz w:val="22"/>
          <w:szCs w:val="22"/>
        </w:rPr>
        <w:t xml:space="preserve">Nebude-li sporná záležitost vyřešena dle odst. 16.2 této Smlouvy do šedesáti (60) dnů ode dne doručení výzvy k smírnému vyřešení sporu zaslané kteroukoliv smluvní stranou druhé smluvní straně, bude tento spor rozhodován s konečnou platností u příslušného obecného soudu České republiky. </w:t>
      </w:r>
    </w:p>
    <w:p w14:paraId="0759AD57" w14:textId="77777777" w:rsidR="00EC2C24" w:rsidRPr="00E57921" w:rsidRDefault="00EC2C24" w:rsidP="00EC2C24">
      <w:pPr>
        <w:keepNext/>
        <w:numPr>
          <w:ilvl w:val="0"/>
          <w:numId w:val="1"/>
        </w:numPr>
        <w:pBdr>
          <w:top w:val="nil"/>
          <w:left w:val="nil"/>
          <w:bottom w:val="nil"/>
          <w:right w:val="nil"/>
          <w:between w:val="nil"/>
        </w:pBdr>
        <w:spacing w:before="360"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ZÁVĚREČNÁ USTANOVENÍ</w:t>
      </w:r>
    </w:p>
    <w:p w14:paraId="165BA9A4"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14:paraId="5587B38C"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Jakékoliv změny či doplnění Smlouvy je možné činit výhradně formou písemných a číselně označených dodatků ke Smlouvě schválených a podepsaných oběma smluvními stranami, pokud v textu Smlouvy není pro konkrétní situaci zakotveno jinak. Dodatek Smlouvy musí být vždy vyhotoven na jedné listině. Jiný způsob změny Smlouvy není možný.</w:t>
      </w:r>
    </w:p>
    <w:p w14:paraId="51FFD9D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5" w:name="_j9xgk4awwtak" w:colFirst="0" w:colLast="0"/>
      <w:bookmarkEnd w:id="55"/>
      <w:r w:rsidRPr="00E57921">
        <w:rPr>
          <w:rFonts w:ascii="Times New Roman" w:eastAsia="Times New Roman" w:hAnsi="Times New Roman" w:cs="Times New Roman"/>
          <w:sz w:val="22"/>
          <w:szCs w:val="22"/>
        </w:rPr>
        <w:t>Jednacím jazykem mezi Objednatelem a Zhotovitelem je výhradně jazyk český, a to včetně veškeré dokumentace vztahující se k této Smlouvě a/nebo Plnění.</w:t>
      </w:r>
    </w:p>
    <w:p w14:paraId="5F5456EE"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se zavazuje, že Plnění bude provedeno v souladu s požadavky zákona č. 365/2000 Sb., o informačních systémech veřejné správy, ve znění pozdějších předpisů, a včetně prováděcích vyhlášek k tomuto zákonu, zejména že bude provedeno takovým způsobem, aby bylo možné provést atestaci informačního systému a provádět dlouhodobé řízení informačního systému a realizovat vazby dodaného informačního systému na ostatní systémy prostřednictvím referenčního rozhraní.</w:t>
      </w:r>
    </w:p>
    <w:p w14:paraId="4197DC27"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 výkonu kontroly projektů provést kontrolu dokladů souvisejících s plněním této smlouvy. </w:t>
      </w:r>
    </w:p>
    <w:p w14:paraId="79E58906"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bookmarkStart w:id="56" w:name="_epj65q57krxq" w:colFirst="0" w:colLast="0"/>
      <w:bookmarkEnd w:id="56"/>
      <w:r w:rsidRPr="00E57921">
        <w:rPr>
          <w:rFonts w:ascii="Times New Roman" w:eastAsia="Times New Roman" w:hAnsi="Times New Roman" w:cs="Times New Roman"/>
          <w:sz w:val="22"/>
          <w:szCs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nebo veřejné finanční podpory. </w:t>
      </w:r>
      <w:proofErr w:type="spellStart"/>
      <w:r w:rsidRPr="00E57921">
        <w:rPr>
          <w:rFonts w:ascii="Times New Roman" w:eastAsia="Times New Roman" w:hAnsi="Times New Roman" w:cs="Times New Roman"/>
          <w:sz w:val="22"/>
          <w:szCs w:val="22"/>
        </w:rPr>
        <w:t>Zhotovite</w:t>
      </w:r>
      <w:proofErr w:type="spellEnd"/>
      <w:r w:rsidRPr="00E57921">
        <w:rPr>
          <w:rFonts w:ascii="Times New Roman" w:eastAsia="Times New Roman" w:hAnsi="Times New Roman" w:cs="Times New Roman"/>
          <w:sz w:val="22"/>
          <w:szCs w:val="22"/>
        </w:rPr>
        <w:t xml:space="preserve"> je povinen poskytnout požadované informace a dokumentaci zaměstnancům nebo zmocněncům Ministerstva vnitra, Ministerstva kultury, Ministerstva pro místní rozvoj, Ministerstva financí, Evropské komise, Evropského účetního dvora, Nejvyššího kontrolního úřadu, příslušného finančního úřadu a dalších oprávněných orgánů státní správy a vytvořit uvedeným orgánům podmínky k provedení kontroly předmětu rámcové smlouvy a poskytnout jim součinnost. Zhotovitel se dále zavazuje zabezpečit, že povinnosti uvedené v tomto odstavci budou plnit i jeho subdodavatelé.</w:t>
      </w:r>
    </w:p>
    <w:p w14:paraId="75C6A89B"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 se zavazuje vést oddělenou analytickou účetní evidenci ve vztahu k poskytování Plnění dle této Smlouvy a na předmětných účetních dokladech musí být jednoznačně uvedeno, že se vztahují k Plnění poskytovanému na základě této Smlouvy. </w:t>
      </w:r>
      <w:r w:rsidRPr="00E57921">
        <w:rPr>
          <w:rFonts w:ascii="Times New Roman" w:eastAsia="Times New Roman" w:hAnsi="Times New Roman" w:cs="Times New Roman"/>
          <w:sz w:val="22"/>
          <w:szCs w:val="22"/>
        </w:rPr>
        <w:lastRenderedPageBreak/>
        <w:t>Současně se Zhotovitel zavazuje zabezpečit, aby povinnost podle předchozí věty plnili i jeho subdodavatelé podílející se na poskytování Plnění dle této Smlouvy.</w:t>
      </w:r>
    </w:p>
    <w:p w14:paraId="613F453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se zavazuje bez předchozího výslovného písemného souhlasu Objednatele nepostoupit ani nepřevést jakákoliv práva či povinnosti vyplývající ze Smlouvy na třetí osobu či osoby. Pokud by Zhotovitel toto ustanovení porušil, poruší Smlouvu podstatným způsobem.</w:t>
      </w:r>
    </w:p>
    <w:p w14:paraId="534EE8AE"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Zhotovitel není oprávněn postoupit peněžité nároky vůči Objednateli na třetí osobu bez předchozího písemného souhlasu Objednatele. Pokud by Zhotovitel toto ustanovení porušil, poruší Smlouvu podstatným způsobem.</w:t>
      </w:r>
    </w:p>
    <w:p w14:paraId="154140AB"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p>
    <w:p w14:paraId="035A915A"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Nedílnou součást Smlouvy tvoří tyto Přílohy:</w:t>
      </w:r>
    </w:p>
    <w:p w14:paraId="4486EA2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Příloha č. 1 – „Technická specifikace“</w:t>
      </w:r>
    </w:p>
    <w:p w14:paraId="06D0FC49"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Příloha č. 2 – „Specifikace ceny – Položkový rozpočet“</w:t>
      </w:r>
    </w:p>
    <w:p w14:paraId="1A6B3F82"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Příloha č. 3 – „Oprávněné osoby“</w:t>
      </w:r>
    </w:p>
    <w:p w14:paraId="1F70208A"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Příloha č. 4 – „Seznam subdodavatelů“</w:t>
      </w:r>
    </w:p>
    <w:p w14:paraId="2B9D1E75"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Příloha č. 5 – „Realizační tým“ </w:t>
      </w:r>
    </w:p>
    <w:p w14:paraId="45A63D8E"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Příloha č. 6 – „Harmonogram“</w:t>
      </w:r>
    </w:p>
    <w:p w14:paraId="15943C44"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p>
    <w:p w14:paraId="72D8C1B6"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Tato Smlouva byla vyhotovena a smluvními stranami podepsána ve třech (3) stejnopisech, z nichž Objednatel obdrží dva (2) stejnopisy a Zhotovitel jeden (1) stejnopis.</w:t>
      </w:r>
    </w:p>
    <w:p w14:paraId="008C4820"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Smlouva nabývá platnosti dnem uzavření, tj. dnem podpisu obou smluvních stran, účinnosti potom dnem zveřejnění dle příslušného právního předpisu. Smluvní strany berou na vědomí, že tato smlouva ke své účinnosti vyžaduje uveřejnění v registru smluv podle zákona č. 340/2015 Sb., zákon o registru smluv a s tímto uveřejnění souhlasí. Zaslání smlouvy do registru smluv zajistí Objednatel neprodleně po podpisu smlouvy.</w:t>
      </w:r>
    </w:p>
    <w:p w14:paraId="20B7A169"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Zhotovitel prohlašuje, že se seznámil se všemi ustanoveními Smlouvy a všechna tato ustanovení byla dobře čitelná a srozumitelná, a že před uzavřením Smlouvy využil možnosti dodatečného vysvětlení ustanovení návrhu Smlouvy ze strany Objednatele. </w:t>
      </w:r>
    </w:p>
    <w:p w14:paraId="3FB7EBF3" w14:textId="77777777" w:rsidR="00EC2C24" w:rsidRPr="00E57921" w:rsidRDefault="00EC2C24" w:rsidP="00EC2C24">
      <w:pPr>
        <w:numPr>
          <w:ilvl w:val="1"/>
          <w:numId w:val="1"/>
        </w:numPr>
        <w:pBdr>
          <w:top w:val="nil"/>
          <w:left w:val="nil"/>
          <w:bottom w:val="nil"/>
          <w:right w:val="nil"/>
          <w:between w:val="nil"/>
        </w:pBdr>
        <w:spacing w:after="120" w:line="276" w:lineRule="auto"/>
        <w:jc w:val="both"/>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Tato Smlouvy byla schválena ....................... na jejím</w:t>
      </w:r>
      <w:proofErr w:type="gramStart"/>
      <w:r w:rsidRPr="00E57921">
        <w:rPr>
          <w:rFonts w:ascii="Times New Roman" w:eastAsia="Times New Roman" w:hAnsi="Times New Roman" w:cs="Times New Roman"/>
          <w:sz w:val="22"/>
          <w:szCs w:val="22"/>
        </w:rPr>
        <w:t xml:space="preserve"> ....</w:t>
      </w:r>
      <w:proofErr w:type="gramEnd"/>
      <w:r w:rsidRPr="00E57921">
        <w:rPr>
          <w:rFonts w:ascii="Times New Roman" w:eastAsia="Times New Roman" w:hAnsi="Times New Roman" w:cs="Times New Roman"/>
          <w:sz w:val="22"/>
          <w:szCs w:val="22"/>
        </w:rPr>
        <w:t>. zasedání dne .............. usnesením č. ..........................</w:t>
      </w:r>
    </w:p>
    <w:p w14:paraId="0DE38E1A" w14:textId="77777777" w:rsidR="00EC2C24" w:rsidRPr="00E57921" w:rsidRDefault="00EC2C24" w:rsidP="00EC2C24">
      <w:pPr>
        <w:pBdr>
          <w:top w:val="nil"/>
          <w:left w:val="nil"/>
          <w:bottom w:val="nil"/>
          <w:right w:val="nil"/>
          <w:between w:val="nil"/>
        </w:pBdr>
        <w:spacing w:after="120" w:line="276" w:lineRule="auto"/>
        <w:jc w:val="center"/>
        <w:rPr>
          <w:rFonts w:ascii="Times New Roman" w:eastAsia="Times New Roman" w:hAnsi="Times New Roman" w:cs="Times New Roman"/>
        </w:rPr>
      </w:pPr>
    </w:p>
    <w:p w14:paraId="6DCF3BE2" w14:textId="77777777" w:rsidR="00EC2C24" w:rsidRPr="00E57921" w:rsidRDefault="00EC2C24" w:rsidP="00EC2C24">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hAnsi="Times New Roman" w:cs="Times New Roman"/>
        </w:rPr>
        <w:br w:type="page"/>
      </w:r>
      <w:r w:rsidRPr="00E57921">
        <w:rPr>
          <w:rFonts w:ascii="Times New Roman" w:eastAsia="Times New Roman" w:hAnsi="Times New Roman" w:cs="Times New Roman"/>
          <w:b/>
          <w:sz w:val="22"/>
          <w:szCs w:val="22"/>
        </w:rPr>
        <w:lastRenderedPageBreak/>
        <w:t>Smluvní strany prohlašují, že si tuto Smlouvu přečetly, že s jejím obsahem souhlasí a na důkaz toho k ní připojují svoje podpisy.</w:t>
      </w:r>
    </w:p>
    <w:tbl>
      <w:tblPr>
        <w:tblW w:w="9210" w:type="dxa"/>
        <w:jc w:val="center"/>
        <w:tblLayout w:type="fixed"/>
        <w:tblLook w:val="0000" w:firstRow="0" w:lastRow="0" w:firstColumn="0" w:lastColumn="0" w:noHBand="0" w:noVBand="0"/>
      </w:tblPr>
      <w:tblGrid>
        <w:gridCol w:w="4605"/>
        <w:gridCol w:w="4605"/>
      </w:tblGrid>
      <w:tr w:rsidR="00EC2C24" w:rsidRPr="00E57921" w14:paraId="73D7315C" w14:textId="77777777" w:rsidTr="00473F01">
        <w:trPr>
          <w:jc w:val="center"/>
        </w:trPr>
        <w:tc>
          <w:tcPr>
            <w:tcW w:w="4605" w:type="dxa"/>
          </w:tcPr>
          <w:p w14:paraId="42392F08"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Objednatel</w:t>
            </w:r>
          </w:p>
          <w:p w14:paraId="26CE2F55"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p>
          <w:p w14:paraId="4EFA9928"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Ve Varnsdorfu dne </w:t>
            </w:r>
          </w:p>
          <w:p w14:paraId="7ED28618" w14:textId="77777777" w:rsidR="00EC2C24" w:rsidRPr="00E57921" w:rsidRDefault="00EC2C24" w:rsidP="00473F01">
            <w:pPr>
              <w:pBdr>
                <w:top w:val="nil"/>
                <w:left w:val="nil"/>
                <w:bottom w:val="nil"/>
                <w:right w:val="nil"/>
                <w:between w:val="nil"/>
              </w:pBdr>
              <w:spacing w:line="276" w:lineRule="auto"/>
              <w:rPr>
                <w:rFonts w:ascii="Times New Roman" w:eastAsia="Times New Roman" w:hAnsi="Times New Roman" w:cs="Times New Roman"/>
                <w:sz w:val="24"/>
                <w:szCs w:val="24"/>
              </w:rPr>
            </w:pPr>
          </w:p>
          <w:p w14:paraId="6D6F3C81" w14:textId="77777777" w:rsidR="00EC2C24" w:rsidRPr="00E57921" w:rsidRDefault="00EC2C24" w:rsidP="00473F01">
            <w:pPr>
              <w:pBdr>
                <w:top w:val="nil"/>
                <w:left w:val="nil"/>
                <w:bottom w:val="nil"/>
                <w:right w:val="nil"/>
                <w:between w:val="nil"/>
              </w:pBdr>
              <w:spacing w:line="276" w:lineRule="auto"/>
              <w:rPr>
                <w:rFonts w:ascii="Times New Roman" w:eastAsia="Times New Roman" w:hAnsi="Times New Roman" w:cs="Times New Roman"/>
                <w:sz w:val="24"/>
                <w:szCs w:val="24"/>
              </w:rPr>
            </w:pPr>
          </w:p>
          <w:p w14:paraId="5F710F62" w14:textId="77777777" w:rsidR="00EC2C24" w:rsidRPr="00E57921" w:rsidRDefault="00EC2C24" w:rsidP="00473F01">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05" w:type="dxa"/>
          </w:tcPr>
          <w:p w14:paraId="0F67F972"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Zhotovitel</w:t>
            </w:r>
          </w:p>
          <w:p w14:paraId="22D951E6"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p>
          <w:p w14:paraId="0627A2F9"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Ve Varnsdorfu dne </w:t>
            </w:r>
          </w:p>
          <w:p w14:paraId="39A3E9B2"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p>
          <w:p w14:paraId="60493731" w14:textId="77777777" w:rsidR="00EC2C24" w:rsidRPr="00E57921" w:rsidRDefault="00EC2C24" w:rsidP="00473F01">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EC2C24" w:rsidRPr="00E57921" w14:paraId="28CA0C27" w14:textId="77777777" w:rsidTr="00473F01">
        <w:trPr>
          <w:jc w:val="center"/>
        </w:trPr>
        <w:tc>
          <w:tcPr>
            <w:tcW w:w="4605" w:type="dxa"/>
          </w:tcPr>
          <w:p w14:paraId="218D791B"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w:t>
            </w:r>
          </w:p>
          <w:p w14:paraId="4B6BBCD3"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Město Varnsdorf</w:t>
            </w:r>
          </w:p>
          <w:p w14:paraId="7F37D772"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 xml:space="preserve">Jan </w:t>
            </w:r>
            <w:proofErr w:type="gramStart"/>
            <w:r w:rsidRPr="00E57921">
              <w:rPr>
                <w:rFonts w:ascii="Times New Roman" w:eastAsia="Times New Roman" w:hAnsi="Times New Roman" w:cs="Times New Roman"/>
                <w:sz w:val="22"/>
                <w:szCs w:val="22"/>
              </w:rPr>
              <w:t>Šimek - starosta</w:t>
            </w:r>
            <w:proofErr w:type="gramEnd"/>
            <w:r w:rsidRPr="00E57921">
              <w:rPr>
                <w:rFonts w:ascii="Times New Roman" w:eastAsia="Times New Roman" w:hAnsi="Times New Roman" w:cs="Times New Roman"/>
                <w:sz w:val="22"/>
                <w:szCs w:val="22"/>
              </w:rPr>
              <w:t xml:space="preserve"> </w:t>
            </w:r>
          </w:p>
          <w:p w14:paraId="1C5126BA"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70478037"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020EA53C"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06E5ADF7"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344F94EE"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6C1141C5"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6D1512EB"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5C83BCA0"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44E83EAF"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1CB9A362"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18BD97FB"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3C7C468F"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06ABB5A4"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04641851"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0F0596B3"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6472F823"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29A64FE0"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6C531332"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4A1468AA"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0C001335"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p w14:paraId="79ED9CBC" w14:textId="77777777" w:rsidR="00EC2C24" w:rsidRPr="00E57921" w:rsidRDefault="00EC2C24" w:rsidP="00473F01">
            <w:pPr>
              <w:pBdr>
                <w:top w:val="nil"/>
                <w:left w:val="nil"/>
                <w:bottom w:val="nil"/>
                <w:right w:val="nil"/>
                <w:between w:val="nil"/>
              </w:pBdr>
              <w:spacing w:line="276" w:lineRule="auto"/>
              <w:rPr>
                <w:rFonts w:ascii="Times New Roman" w:eastAsia="Arial" w:hAnsi="Times New Roman" w:cs="Times New Roman"/>
                <w:sz w:val="24"/>
                <w:szCs w:val="24"/>
              </w:rPr>
            </w:pPr>
          </w:p>
        </w:tc>
        <w:tc>
          <w:tcPr>
            <w:tcW w:w="4605" w:type="dxa"/>
          </w:tcPr>
          <w:p w14:paraId="2BA2D940"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sz w:val="22"/>
                <w:szCs w:val="22"/>
              </w:rPr>
              <w:t>...............................................................................</w:t>
            </w:r>
          </w:p>
          <w:p w14:paraId="217536F5" w14:textId="77777777" w:rsidR="00EC2C24" w:rsidRPr="00E57921" w:rsidRDefault="00EC2C24" w:rsidP="00473F01">
            <w:pPr>
              <w:pBdr>
                <w:top w:val="nil"/>
                <w:left w:val="nil"/>
                <w:bottom w:val="nil"/>
                <w:right w:val="nil"/>
                <w:between w:val="nil"/>
              </w:pBdr>
              <w:spacing w:after="120" w:line="276" w:lineRule="auto"/>
              <w:jc w:val="center"/>
              <w:rPr>
                <w:rFonts w:ascii="Times New Roman" w:eastAsia="Times New Roman" w:hAnsi="Times New Roman" w:cs="Times New Roman"/>
                <w:sz w:val="22"/>
                <w:szCs w:val="22"/>
              </w:rPr>
            </w:pPr>
            <w:r w:rsidRPr="00E57921">
              <w:rPr>
                <w:rFonts w:ascii="Times New Roman" w:eastAsia="Times New Roman" w:hAnsi="Times New Roman" w:cs="Times New Roman"/>
                <w:b/>
                <w:sz w:val="22"/>
                <w:szCs w:val="22"/>
              </w:rPr>
              <w:t xml:space="preserve">Zhotovitel </w:t>
            </w:r>
          </w:p>
        </w:tc>
      </w:tr>
    </w:tbl>
    <w:p w14:paraId="6A410204" w14:textId="77777777" w:rsidR="00EC2C24" w:rsidRPr="00E57921" w:rsidRDefault="00EC2C24" w:rsidP="00EC2C24">
      <w:pPr>
        <w:pBdr>
          <w:top w:val="nil"/>
          <w:left w:val="nil"/>
          <w:bottom w:val="nil"/>
          <w:right w:val="nil"/>
          <w:between w:val="nil"/>
        </w:pBdr>
        <w:spacing w:after="200" w:line="276" w:lineRule="auto"/>
        <w:rPr>
          <w:rFonts w:ascii="Times New Roman" w:hAnsi="Times New Roman" w:cs="Times New Roman"/>
          <w:sz w:val="22"/>
          <w:szCs w:val="22"/>
        </w:rPr>
      </w:pPr>
    </w:p>
    <w:p w14:paraId="24EF1FAF" w14:textId="77777777" w:rsidR="004919D6" w:rsidRDefault="004919D6"/>
    <w:sectPr w:rsidR="004919D6" w:rsidSect="00EC2C24">
      <w:footerReference w:type="default" r:id="rId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4917" w14:textId="77777777" w:rsidR="00EC2C24" w:rsidRDefault="00EC2C24">
    <w:pPr>
      <w:pBdr>
        <w:top w:val="nil"/>
        <w:left w:val="nil"/>
        <w:bottom w:val="nil"/>
        <w:right w:val="nil"/>
        <w:between w:val="nil"/>
      </w:pBdr>
      <w:tabs>
        <w:tab w:val="center" w:pos="4536"/>
        <w:tab w:val="right" w:pos="9072"/>
      </w:tabs>
      <w:jc w:val="right"/>
      <w:rPr>
        <w:color w:val="000000"/>
        <w:sz w:val="16"/>
        <w:szCs w:val="16"/>
      </w:rPr>
    </w:pPr>
  </w:p>
  <w:p w14:paraId="5BBBD7F0" w14:textId="77777777" w:rsidR="00EC2C24" w:rsidRDefault="00EC2C24">
    <w:pPr>
      <w:pBdr>
        <w:top w:val="nil"/>
        <w:left w:val="nil"/>
        <w:bottom w:val="nil"/>
        <w:right w:val="nil"/>
        <w:between w:val="nil"/>
      </w:pBdr>
      <w:tabs>
        <w:tab w:val="center" w:pos="4536"/>
        <w:tab w:val="right" w:pos="9072"/>
      </w:tabs>
      <w:jc w:val="right"/>
      <w:rPr>
        <w:color w:val="000000"/>
        <w:sz w:val="22"/>
        <w:szCs w:val="22"/>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p w14:paraId="5057F132" w14:textId="77777777" w:rsidR="00EC2C24" w:rsidRDefault="00EC2C24">
    <w:pPr>
      <w:pBdr>
        <w:top w:val="nil"/>
        <w:left w:val="nil"/>
        <w:bottom w:val="nil"/>
        <w:right w:val="nil"/>
        <w:between w:val="nil"/>
      </w:pBdr>
      <w:tabs>
        <w:tab w:val="center" w:pos="4536"/>
        <w:tab w:val="right" w:pos="9072"/>
      </w:tabs>
      <w:rPr>
        <w:color w:val="000000"/>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08EC"/>
    <w:multiLevelType w:val="multilevel"/>
    <w:tmpl w:val="EDA430EA"/>
    <w:lvl w:ilvl="0">
      <w:start w:val="1"/>
      <w:numFmt w:val="decimal"/>
      <w:lvlText w:val="%1."/>
      <w:lvlJc w:val="left"/>
      <w:pPr>
        <w:ind w:left="737" w:hanging="737"/>
      </w:pPr>
      <w:rPr>
        <w:rFonts w:ascii="Times New Roman" w:eastAsia="Times New Roman" w:hAnsi="Times New Roman" w:cs="Times New Roman"/>
        <w:b/>
        <w:i w:val="0"/>
        <w:smallCaps/>
        <w:strike w:val="0"/>
        <w:color w:val="000000"/>
        <w:sz w:val="22"/>
        <w:szCs w:val="22"/>
        <w:vertAlign w:val="baseline"/>
      </w:rPr>
    </w:lvl>
    <w:lvl w:ilvl="1">
      <w:start w:val="1"/>
      <w:numFmt w:val="decimal"/>
      <w:lvlText w:val="%1.%2"/>
      <w:lvlJc w:val="left"/>
      <w:pPr>
        <w:ind w:left="1474" w:hanging="737"/>
      </w:pPr>
      <w:rPr>
        <w:rFonts w:ascii="Times New Roman" w:eastAsia="Times New Roman" w:hAnsi="Times New Roman" w:cs="Times New Roman"/>
        <w:b w:val="0"/>
        <w:i w:val="0"/>
        <w:strike w:val="0"/>
        <w:color w:val="000000"/>
        <w:sz w:val="22"/>
        <w:szCs w:val="22"/>
        <w:vertAlign w:val="baseline"/>
      </w:rPr>
    </w:lvl>
    <w:lvl w:ilvl="2">
      <w:start w:val="1"/>
      <w:numFmt w:val="decimal"/>
      <w:lvlText w:val="%1.%2.%3"/>
      <w:lvlJc w:val="left"/>
      <w:pPr>
        <w:ind w:left="2211" w:hanging="737"/>
      </w:pPr>
      <w:rPr>
        <w:rFonts w:ascii="Times New Roman" w:eastAsia="Times New Roman" w:hAnsi="Times New Roman" w:cs="Times New Roman"/>
        <w:b w:val="0"/>
        <w:i w:val="0"/>
        <w:color w:val="000000"/>
        <w:sz w:val="22"/>
        <w:szCs w:val="22"/>
        <w:vertAlign w:val="baseline"/>
      </w:rPr>
    </w:lvl>
    <w:lvl w:ilvl="3">
      <w:start w:val="1"/>
      <w:numFmt w:val="decimal"/>
      <w:lvlText w:val="%1.%2.%3.%4"/>
      <w:lvlJc w:val="left"/>
      <w:pPr>
        <w:ind w:left="3062" w:hanging="851"/>
      </w:pPr>
      <w:rPr>
        <w:vertAlign w:val="baseline"/>
      </w:rPr>
    </w:lvl>
    <w:lvl w:ilvl="4">
      <w:start w:val="1"/>
      <w:numFmt w:val="decimal"/>
      <w:lvlText w:val="%1.%2.%3.%4.%5"/>
      <w:lvlJc w:val="left"/>
      <w:pPr>
        <w:ind w:left="3799" w:hanging="737"/>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2FEC1B2E"/>
    <w:multiLevelType w:val="multilevel"/>
    <w:tmpl w:val="E2CADB12"/>
    <w:lvl w:ilvl="0">
      <w:start w:val="1"/>
      <w:numFmt w:val="bullet"/>
      <w:lvlText w:val="●"/>
      <w:lvlJc w:val="left"/>
      <w:pPr>
        <w:ind w:left="2194" w:hanging="360"/>
      </w:pPr>
      <w:rPr>
        <w:rFonts w:ascii="Noto Sans Symbols" w:eastAsia="Noto Sans Symbols" w:hAnsi="Noto Sans Symbols" w:cs="Noto Sans Symbols"/>
        <w:vertAlign w:val="baseline"/>
      </w:rPr>
    </w:lvl>
    <w:lvl w:ilvl="1">
      <w:start w:val="1"/>
      <w:numFmt w:val="bullet"/>
      <w:lvlText w:val="o"/>
      <w:lvlJc w:val="left"/>
      <w:pPr>
        <w:ind w:left="2914" w:hanging="360"/>
      </w:pPr>
      <w:rPr>
        <w:rFonts w:ascii="Courier New" w:eastAsia="Courier New" w:hAnsi="Courier New" w:cs="Courier New"/>
        <w:vertAlign w:val="baseline"/>
      </w:rPr>
    </w:lvl>
    <w:lvl w:ilvl="2">
      <w:start w:val="1"/>
      <w:numFmt w:val="bullet"/>
      <w:lvlText w:val="▪"/>
      <w:lvlJc w:val="left"/>
      <w:pPr>
        <w:ind w:left="3634" w:hanging="360"/>
      </w:pPr>
      <w:rPr>
        <w:rFonts w:ascii="Noto Sans Symbols" w:eastAsia="Noto Sans Symbols" w:hAnsi="Noto Sans Symbols" w:cs="Noto Sans Symbols"/>
        <w:vertAlign w:val="baseline"/>
      </w:rPr>
    </w:lvl>
    <w:lvl w:ilvl="3">
      <w:start w:val="1"/>
      <w:numFmt w:val="bullet"/>
      <w:lvlText w:val="●"/>
      <w:lvlJc w:val="left"/>
      <w:pPr>
        <w:ind w:left="4354" w:hanging="360"/>
      </w:pPr>
      <w:rPr>
        <w:rFonts w:ascii="Noto Sans Symbols" w:eastAsia="Noto Sans Symbols" w:hAnsi="Noto Sans Symbols" w:cs="Noto Sans Symbols"/>
        <w:vertAlign w:val="baseline"/>
      </w:rPr>
    </w:lvl>
    <w:lvl w:ilvl="4">
      <w:start w:val="1"/>
      <w:numFmt w:val="bullet"/>
      <w:lvlText w:val="o"/>
      <w:lvlJc w:val="left"/>
      <w:pPr>
        <w:ind w:left="5074" w:hanging="360"/>
      </w:pPr>
      <w:rPr>
        <w:rFonts w:ascii="Courier New" w:eastAsia="Courier New" w:hAnsi="Courier New" w:cs="Courier New"/>
        <w:vertAlign w:val="baseline"/>
      </w:rPr>
    </w:lvl>
    <w:lvl w:ilvl="5">
      <w:start w:val="1"/>
      <w:numFmt w:val="bullet"/>
      <w:lvlText w:val="▪"/>
      <w:lvlJc w:val="left"/>
      <w:pPr>
        <w:ind w:left="5794" w:hanging="360"/>
      </w:pPr>
      <w:rPr>
        <w:rFonts w:ascii="Noto Sans Symbols" w:eastAsia="Noto Sans Symbols" w:hAnsi="Noto Sans Symbols" w:cs="Noto Sans Symbols"/>
        <w:vertAlign w:val="baseline"/>
      </w:rPr>
    </w:lvl>
    <w:lvl w:ilvl="6">
      <w:start w:val="1"/>
      <w:numFmt w:val="bullet"/>
      <w:lvlText w:val="●"/>
      <w:lvlJc w:val="left"/>
      <w:pPr>
        <w:ind w:left="6514" w:hanging="360"/>
      </w:pPr>
      <w:rPr>
        <w:rFonts w:ascii="Noto Sans Symbols" w:eastAsia="Noto Sans Symbols" w:hAnsi="Noto Sans Symbols" w:cs="Noto Sans Symbols"/>
        <w:vertAlign w:val="baseline"/>
      </w:rPr>
    </w:lvl>
    <w:lvl w:ilvl="7">
      <w:start w:val="1"/>
      <w:numFmt w:val="bullet"/>
      <w:lvlText w:val="o"/>
      <w:lvlJc w:val="left"/>
      <w:pPr>
        <w:ind w:left="7234" w:hanging="360"/>
      </w:pPr>
      <w:rPr>
        <w:rFonts w:ascii="Courier New" w:eastAsia="Courier New" w:hAnsi="Courier New" w:cs="Courier New"/>
        <w:vertAlign w:val="baseline"/>
      </w:rPr>
    </w:lvl>
    <w:lvl w:ilvl="8">
      <w:start w:val="1"/>
      <w:numFmt w:val="bullet"/>
      <w:lvlText w:val="▪"/>
      <w:lvlJc w:val="left"/>
      <w:pPr>
        <w:ind w:left="7954" w:hanging="360"/>
      </w:pPr>
      <w:rPr>
        <w:rFonts w:ascii="Noto Sans Symbols" w:eastAsia="Noto Sans Symbols" w:hAnsi="Noto Sans Symbols" w:cs="Noto Sans Symbols"/>
        <w:vertAlign w:val="baseline"/>
      </w:rPr>
    </w:lvl>
  </w:abstractNum>
  <w:abstractNum w:abstractNumId="2" w15:restartNumberingAfterBreak="0">
    <w:nsid w:val="3069741B"/>
    <w:multiLevelType w:val="multilevel"/>
    <w:tmpl w:val="4214510C"/>
    <w:lvl w:ilvl="0">
      <w:start w:val="1"/>
      <w:numFmt w:val="decimal"/>
      <w:lvlText w:val="%1."/>
      <w:lvlJc w:val="left"/>
      <w:pPr>
        <w:ind w:left="737" w:hanging="737"/>
      </w:pPr>
      <w:rPr>
        <w:rFonts w:ascii="Times New Roman" w:eastAsia="Times New Roman" w:hAnsi="Times New Roman" w:cs="Times New Roman"/>
        <w:b/>
        <w:i w:val="0"/>
        <w:smallCaps/>
        <w:strike w:val="0"/>
        <w:color w:val="000000"/>
        <w:sz w:val="22"/>
        <w:szCs w:val="22"/>
        <w:vertAlign w:val="baseline"/>
      </w:rPr>
    </w:lvl>
    <w:lvl w:ilvl="1">
      <w:start w:val="1"/>
      <w:numFmt w:val="decimal"/>
      <w:lvlText w:val="%1.%2"/>
      <w:lvlJc w:val="left"/>
      <w:pPr>
        <w:ind w:left="1474" w:hanging="737"/>
      </w:pPr>
      <w:rPr>
        <w:rFonts w:ascii="Times New Roman" w:eastAsia="Times New Roman" w:hAnsi="Times New Roman" w:cs="Times New Roman"/>
        <w:b w:val="0"/>
        <w:i w:val="0"/>
        <w:strike w:val="0"/>
        <w:color w:val="000000"/>
        <w:sz w:val="22"/>
        <w:szCs w:val="22"/>
        <w:vertAlign w:val="baseline"/>
      </w:rPr>
    </w:lvl>
    <w:lvl w:ilvl="2">
      <w:start w:val="1"/>
      <w:numFmt w:val="decimal"/>
      <w:lvlText w:val="%1.%2.%3"/>
      <w:lvlJc w:val="left"/>
      <w:pPr>
        <w:ind w:left="2211" w:hanging="737"/>
      </w:pPr>
      <w:rPr>
        <w:rFonts w:ascii="Times New Roman" w:eastAsia="Times New Roman" w:hAnsi="Times New Roman" w:cs="Times New Roman"/>
        <w:b w:val="0"/>
        <w:i w:val="0"/>
        <w:color w:val="000000"/>
        <w:sz w:val="22"/>
        <w:szCs w:val="22"/>
        <w:vertAlign w:val="baseline"/>
      </w:rPr>
    </w:lvl>
    <w:lvl w:ilvl="3">
      <w:start w:val="1"/>
      <w:numFmt w:val="decimal"/>
      <w:lvlText w:val="%1.%2.%3.%4"/>
      <w:lvlJc w:val="left"/>
      <w:pPr>
        <w:ind w:left="3062" w:hanging="851"/>
      </w:pPr>
      <w:rPr>
        <w:vertAlign w:val="baseline"/>
      </w:rPr>
    </w:lvl>
    <w:lvl w:ilvl="4">
      <w:start w:val="1"/>
      <w:numFmt w:val="decimal"/>
      <w:lvlText w:val="%1.%2.%3.%4.%5"/>
      <w:lvlJc w:val="left"/>
      <w:pPr>
        <w:ind w:left="3799" w:hanging="737"/>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58FE601E"/>
    <w:multiLevelType w:val="multilevel"/>
    <w:tmpl w:val="4214510C"/>
    <w:lvl w:ilvl="0">
      <w:start w:val="1"/>
      <w:numFmt w:val="decimal"/>
      <w:lvlText w:val="%1."/>
      <w:lvlJc w:val="left"/>
      <w:pPr>
        <w:ind w:left="737" w:hanging="737"/>
      </w:pPr>
      <w:rPr>
        <w:rFonts w:ascii="Times New Roman" w:eastAsia="Times New Roman" w:hAnsi="Times New Roman" w:cs="Times New Roman"/>
        <w:b/>
        <w:i w:val="0"/>
        <w:smallCaps/>
        <w:strike w:val="0"/>
        <w:color w:val="000000"/>
        <w:sz w:val="22"/>
        <w:szCs w:val="22"/>
        <w:vertAlign w:val="baseline"/>
      </w:rPr>
    </w:lvl>
    <w:lvl w:ilvl="1">
      <w:start w:val="1"/>
      <w:numFmt w:val="decimal"/>
      <w:lvlText w:val="%1.%2"/>
      <w:lvlJc w:val="left"/>
      <w:pPr>
        <w:ind w:left="1474" w:hanging="737"/>
      </w:pPr>
      <w:rPr>
        <w:rFonts w:ascii="Times New Roman" w:eastAsia="Times New Roman" w:hAnsi="Times New Roman" w:cs="Times New Roman"/>
        <w:b w:val="0"/>
        <w:i w:val="0"/>
        <w:strike w:val="0"/>
        <w:color w:val="000000"/>
        <w:sz w:val="22"/>
        <w:szCs w:val="22"/>
        <w:vertAlign w:val="baseline"/>
      </w:rPr>
    </w:lvl>
    <w:lvl w:ilvl="2">
      <w:start w:val="1"/>
      <w:numFmt w:val="decimal"/>
      <w:lvlText w:val="%1.%2.%3"/>
      <w:lvlJc w:val="left"/>
      <w:pPr>
        <w:ind w:left="2211" w:hanging="737"/>
      </w:pPr>
      <w:rPr>
        <w:rFonts w:ascii="Times New Roman" w:eastAsia="Times New Roman" w:hAnsi="Times New Roman" w:cs="Times New Roman"/>
        <w:b w:val="0"/>
        <w:i w:val="0"/>
        <w:color w:val="000000"/>
        <w:sz w:val="22"/>
        <w:szCs w:val="22"/>
        <w:vertAlign w:val="baseline"/>
      </w:rPr>
    </w:lvl>
    <w:lvl w:ilvl="3">
      <w:start w:val="1"/>
      <w:numFmt w:val="decimal"/>
      <w:lvlText w:val="%1.%2.%3.%4"/>
      <w:lvlJc w:val="left"/>
      <w:pPr>
        <w:ind w:left="3062" w:hanging="851"/>
      </w:pPr>
      <w:rPr>
        <w:vertAlign w:val="baseline"/>
      </w:rPr>
    </w:lvl>
    <w:lvl w:ilvl="4">
      <w:start w:val="1"/>
      <w:numFmt w:val="decimal"/>
      <w:lvlText w:val="%1.%2.%3.%4.%5"/>
      <w:lvlJc w:val="left"/>
      <w:pPr>
        <w:ind w:left="3799" w:hanging="737"/>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1495685101">
    <w:abstractNumId w:val="0"/>
  </w:num>
  <w:num w:numId="2" w16cid:durableId="1688361402">
    <w:abstractNumId w:val="1"/>
  </w:num>
  <w:num w:numId="3" w16cid:durableId="1408652663">
    <w:abstractNumId w:val="3"/>
  </w:num>
  <w:num w:numId="4" w16cid:durableId="39868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24"/>
    <w:rsid w:val="0013718B"/>
    <w:rsid w:val="004919D6"/>
    <w:rsid w:val="005F1A4C"/>
    <w:rsid w:val="008C395E"/>
    <w:rsid w:val="009467F0"/>
    <w:rsid w:val="00EC2C24"/>
    <w:rsid w:val="00FF2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AB87"/>
  <w15:chartTrackingRefBased/>
  <w15:docId w15:val="{46C216AA-FCFC-4023-9448-281B8D13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C24"/>
    <w:pPr>
      <w:spacing w:after="0" w:line="240" w:lineRule="auto"/>
    </w:pPr>
    <w:rPr>
      <w:rFonts w:ascii="Calibri" w:eastAsia="Calibri" w:hAnsi="Calibri" w:cs="Calibri"/>
      <w:kern w:val="0"/>
      <w:sz w:val="20"/>
      <w:szCs w:val="20"/>
      <w:lang w:val="cs" w:eastAsia="cs-CZ"/>
      <w14:ligatures w14:val="none"/>
    </w:rPr>
  </w:style>
  <w:style w:type="paragraph" w:styleId="Nadpis1">
    <w:name w:val="heading 1"/>
    <w:basedOn w:val="Normln"/>
    <w:next w:val="Normln"/>
    <w:link w:val="Nadpis1Char"/>
    <w:uiPriority w:val="9"/>
    <w:qFormat/>
    <w:rsid w:val="00EC2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C2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C2C2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C2C2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C2C2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C2C2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2C2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2C2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2C2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2C2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C2C2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C2C2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C2C2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C2C2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C2C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2C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2C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2C24"/>
    <w:rPr>
      <w:rFonts w:eastAsiaTheme="majorEastAsia" w:cstheme="majorBidi"/>
      <w:color w:val="272727" w:themeColor="text1" w:themeTint="D8"/>
    </w:rPr>
  </w:style>
  <w:style w:type="paragraph" w:styleId="Nzev">
    <w:name w:val="Title"/>
    <w:basedOn w:val="Normln"/>
    <w:next w:val="Normln"/>
    <w:link w:val="NzevChar"/>
    <w:uiPriority w:val="10"/>
    <w:qFormat/>
    <w:rsid w:val="00EC2C2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2C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2C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2C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2C24"/>
    <w:pPr>
      <w:spacing w:before="160"/>
      <w:jc w:val="center"/>
    </w:pPr>
    <w:rPr>
      <w:i/>
      <w:iCs/>
      <w:color w:val="404040" w:themeColor="text1" w:themeTint="BF"/>
    </w:rPr>
  </w:style>
  <w:style w:type="character" w:customStyle="1" w:styleId="CittChar">
    <w:name w:val="Citát Char"/>
    <w:basedOn w:val="Standardnpsmoodstavce"/>
    <w:link w:val="Citt"/>
    <w:uiPriority w:val="29"/>
    <w:rsid w:val="00EC2C24"/>
    <w:rPr>
      <w:i/>
      <w:iCs/>
      <w:color w:val="404040" w:themeColor="text1" w:themeTint="BF"/>
    </w:rPr>
  </w:style>
  <w:style w:type="paragraph" w:styleId="Odstavecseseznamem">
    <w:name w:val="List Paragraph"/>
    <w:basedOn w:val="Normln"/>
    <w:uiPriority w:val="34"/>
    <w:qFormat/>
    <w:rsid w:val="00EC2C24"/>
    <w:pPr>
      <w:ind w:left="720"/>
      <w:contextualSpacing/>
    </w:pPr>
  </w:style>
  <w:style w:type="character" w:styleId="Zdraznnintenzivn">
    <w:name w:val="Intense Emphasis"/>
    <w:basedOn w:val="Standardnpsmoodstavce"/>
    <w:uiPriority w:val="21"/>
    <w:qFormat/>
    <w:rsid w:val="00EC2C24"/>
    <w:rPr>
      <w:i/>
      <w:iCs/>
      <w:color w:val="2F5496" w:themeColor="accent1" w:themeShade="BF"/>
    </w:rPr>
  </w:style>
  <w:style w:type="paragraph" w:styleId="Vrazncitt">
    <w:name w:val="Intense Quote"/>
    <w:basedOn w:val="Normln"/>
    <w:next w:val="Normln"/>
    <w:link w:val="VrazncittChar"/>
    <w:uiPriority w:val="30"/>
    <w:qFormat/>
    <w:rsid w:val="00EC2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C2C24"/>
    <w:rPr>
      <w:i/>
      <w:iCs/>
      <w:color w:val="2F5496" w:themeColor="accent1" w:themeShade="BF"/>
    </w:rPr>
  </w:style>
  <w:style w:type="character" w:styleId="Odkazintenzivn">
    <w:name w:val="Intense Reference"/>
    <w:basedOn w:val="Standardnpsmoodstavce"/>
    <w:uiPriority w:val="32"/>
    <w:qFormat/>
    <w:rsid w:val="00EC2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9020</Words>
  <Characters>53224</Characters>
  <Application>Microsoft Office Word</Application>
  <DocSecurity>0</DocSecurity>
  <Lines>443</Lines>
  <Paragraphs>124</Paragraphs>
  <ScaleCrop>false</ScaleCrop>
  <Company/>
  <LinksUpToDate>false</LinksUpToDate>
  <CharactersWithSpaces>62120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Vébr</dc:creator>
  <cp:keywords/>
  <dc:description/>
  <cp:lastModifiedBy>Lukáš Vébr</cp:lastModifiedBy>
  <cp:revision>1</cp:revision>
  <dcterms:created xsi:type="dcterms:W3CDTF">2025-10-17T09:43:00Z</dcterms:created>
  <dcterms:modified xsi:type="dcterms:W3CDTF">2025-10-17T09:43:00Z</dcterms:modified>
</cp:coreProperties>
</file>