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FAF7F" w14:textId="77777777" w:rsidR="00102C42" w:rsidRPr="00D106F2" w:rsidRDefault="00102C42" w:rsidP="00AA798D">
      <w:pPr>
        <w:pStyle w:val="ZkladntextIMP"/>
        <w:spacing w:after="120"/>
        <w:jc w:val="center"/>
        <w:rPr>
          <w:sz w:val="28"/>
          <w:szCs w:val="28"/>
        </w:rPr>
      </w:pPr>
      <w:r w:rsidRPr="00D106F2">
        <w:rPr>
          <w:b/>
          <w:sz w:val="28"/>
          <w:szCs w:val="28"/>
        </w:rPr>
        <w:t>Smlouva o dílo</w:t>
      </w:r>
    </w:p>
    <w:p w14:paraId="2B2E7AD8" w14:textId="76067713" w:rsidR="00970E3D" w:rsidRPr="00D106F2" w:rsidRDefault="00804147" w:rsidP="00AA798D">
      <w:pPr>
        <w:pStyle w:val="ZkladntextIMP"/>
        <w:spacing w:after="120"/>
        <w:jc w:val="both"/>
        <w:rPr>
          <w:szCs w:val="24"/>
        </w:rPr>
      </w:pPr>
      <w:r w:rsidRPr="00D106F2">
        <w:rPr>
          <w:szCs w:val="24"/>
        </w:rPr>
        <w:t>uzavřená dále uvedeného dne, měsíce a roku, podle ustanovení § 2586 a násl. zákona č. 89/2012 Sb., občanský zákoník, ve znění pozdějších předpisů (dále jen „</w:t>
      </w:r>
      <w:r w:rsidRPr="00D106F2">
        <w:rPr>
          <w:rFonts w:eastAsia="Arial"/>
          <w:b/>
          <w:szCs w:val="24"/>
        </w:rPr>
        <w:t>občanský zákoník</w:t>
      </w:r>
      <w:r w:rsidRPr="00D106F2">
        <w:rPr>
          <w:szCs w:val="24"/>
        </w:rPr>
        <w:t>“), takto:</w:t>
      </w:r>
    </w:p>
    <w:p w14:paraId="69A8C0F2" w14:textId="71130784" w:rsidR="00102C42" w:rsidRPr="00D106F2" w:rsidRDefault="0052720A" w:rsidP="00AA798D">
      <w:pPr>
        <w:pStyle w:val="ZkladntextIMP"/>
        <w:spacing w:after="120"/>
        <w:jc w:val="both"/>
        <w:rPr>
          <w:b/>
          <w:szCs w:val="24"/>
        </w:rPr>
      </w:pPr>
      <w:r w:rsidRPr="00D106F2">
        <w:rPr>
          <w:b/>
          <w:szCs w:val="24"/>
        </w:rPr>
        <w:t>Smluvní strany</w:t>
      </w:r>
    </w:p>
    <w:p w14:paraId="09FEEA0C" w14:textId="2563FF3F" w:rsidR="00702209" w:rsidRPr="00D106F2" w:rsidRDefault="00702209" w:rsidP="00FC3761">
      <w:pPr>
        <w:pStyle w:val="ZkladntextIMP"/>
        <w:jc w:val="both"/>
        <w:rPr>
          <w:szCs w:val="24"/>
        </w:rPr>
      </w:pPr>
      <w:r w:rsidRPr="00D106F2">
        <w:rPr>
          <w:b/>
          <w:szCs w:val="24"/>
        </w:rPr>
        <w:t xml:space="preserve">Objednatel </w:t>
      </w:r>
      <w:r w:rsidRPr="00D106F2">
        <w:rPr>
          <w:szCs w:val="24"/>
        </w:rPr>
        <w:tab/>
      </w:r>
      <w:r w:rsidRPr="00D106F2">
        <w:rPr>
          <w:szCs w:val="24"/>
        </w:rPr>
        <w:tab/>
        <w:t xml:space="preserve">: </w:t>
      </w:r>
      <w:r w:rsidRPr="00D106F2">
        <w:rPr>
          <w:b/>
          <w:szCs w:val="24"/>
        </w:rPr>
        <w:t>Město Varnsdorf</w:t>
      </w:r>
      <w:r w:rsidRPr="00D106F2">
        <w:rPr>
          <w:szCs w:val="24"/>
        </w:rPr>
        <w:t xml:space="preserve"> </w:t>
      </w:r>
    </w:p>
    <w:p w14:paraId="13657194" w14:textId="17A80F69" w:rsidR="00702209" w:rsidRPr="00D106F2" w:rsidRDefault="00702209" w:rsidP="00FC3761">
      <w:pPr>
        <w:pStyle w:val="ZkladntextIMP"/>
        <w:jc w:val="both"/>
        <w:rPr>
          <w:szCs w:val="24"/>
        </w:rPr>
      </w:pPr>
      <w:r w:rsidRPr="00D106F2">
        <w:rPr>
          <w:szCs w:val="24"/>
        </w:rPr>
        <w:t>Se sídlem</w:t>
      </w:r>
      <w:r w:rsidRPr="00D106F2">
        <w:rPr>
          <w:szCs w:val="24"/>
        </w:rPr>
        <w:tab/>
      </w:r>
      <w:r w:rsidRPr="00D106F2">
        <w:rPr>
          <w:szCs w:val="24"/>
        </w:rPr>
        <w:tab/>
        <w:t>: Náměstí E. Beneše 470, 407 47 Varnsdorf</w:t>
      </w:r>
    </w:p>
    <w:p w14:paraId="35C2FC7B" w14:textId="46AA8B1F" w:rsidR="00702209" w:rsidRPr="00D106F2" w:rsidRDefault="00702209" w:rsidP="00FC3761">
      <w:pPr>
        <w:pStyle w:val="ZkladntextIMP"/>
        <w:jc w:val="both"/>
        <w:rPr>
          <w:szCs w:val="24"/>
        </w:rPr>
      </w:pPr>
      <w:r w:rsidRPr="00D106F2">
        <w:rPr>
          <w:szCs w:val="24"/>
        </w:rPr>
        <w:t>IČ</w:t>
      </w:r>
      <w:r w:rsidRPr="00D106F2">
        <w:rPr>
          <w:szCs w:val="24"/>
        </w:rPr>
        <w:tab/>
      </w:r>
      <w:r w:rsidRPr="00D106F2">
        <w:rPr>
          <w:szCs w:val="24"/>
        </w:rPr>
        <w:tab/>
      </w:r>
      <w:r w:rsidRPr="00D106F2">
        <w:rPr>
          <w:szCs w:val="24"/>
        </w:rPr>
        <w:tab/>
        <w:t>: 00261718</w:t>
      </w:r>
    </w:p>
    <w:p w14:paraId="145CB9A0" w14:textId="11B66EA4" w:rsidR="00702209" w:rsidRPr="00D106F2" w:rsidRDefault="00702209" w:rsidP="00FC3761">
      <w:pPr>
        <w:pStyle w:val="ZkladntextIMP"/>
        <w:jc w:val="both"/>
        <w:rPr>
          <w:szCs w:val="24"/>
        </w:rPr>
      </w:pPr>
      <w:r w:rsidRPr="00D106F2">
        <w:rPr>
          <w:szCs w:val="24"/>
        </w:rPr>
        <w:t>DIČ</w:t>
      </w:r>
      <w:r w:rsidRPr="00D106F2">
        <w:rPr>
          <w:szCs w:val="24"/>
        </w:rPr>
        <w:tab/>
      </w:r>
      <w:r w:rsidRPr="00D106F2">
        <w:rPr>
          <w:szCs w:val="24"/>
        </w:rPr>
        <w:tab/>
      </w:r>
      <w:r w:rsidR="00C8705F" w:rsidRPr="00D106F2">
        <w:rPr>
          <w:szCs w:val="24"/>
        </w:rPr>
        <w:tab/>
        <w:t>: CZ</w:t>
      </w:r>
      <w:r w:rsidRPr="00D106F2">
        <w:rPr>
          <w:szCs w:val="24"/>
        </w:rPr>
        <w:t>00261718</w:t>
      </w:r>
    </w:p>
    <w:p w14:paraId="4449F8C8" w14:textId="3BF1CF4D" w:rsidR="00702209" w:rsidRPr="00D106F2" w:rsidRDefault="00702209" w:rsidP="00FC3761">
      <w:pPr>
        <w:pStyle w:val="ZkladntextIMP"/>
        <w:jc w:val="both"/>
        <w:rPr>
          <w:szCs w:val="24"/>
        </w:rPr>
      </w:pPr>
      <w:r w:rsidRPr="00D106F2">
        <w:rPr>
          <w:szCs w:val="24"/>
        </w:rPr>
        <w:t>bankovní spojení</w:t>
      </w:r>
      <w:r w:rsidR="00C8705F" w:rsidRPr="00D106F2">
        <w:rPr>
          <w:szCs w:val="24"/>
        </w:rPr>
        <w:tab/>
        <w:t>: ČS</w:t>
      </w:r>
      <w:r w:rsidR="00604530" w:rsidRPr="00D106F2">
        <w:rPr>
          <w:szCs w:val="24"/>
        </w:rPr>
        <w:t xml:space="preserve"> a.s., č. ú 27-0921388329/0800</w:t>
      </w:r>
    </w:p>
    <w:p w14:paraId="64D9D956" w14:textId="77777777" w:rsidR="00702209" w:rsidRPr="00D106F2" w:rsidRDefault="00702209" w:rsidP="00FC3761">
      <w:pPr>
        <w:pStyle w:val="ZkladntextIMP"/>
        <w:jc w:val="both"/>
        <w:rPr>
          <w:szCs w:val="24"/>
        </w:rPr>
      </w:pPr>
      <w:r w:rsidRPr="00D106F2">
        <w:rPr>
          <w:szCs w:val="24"/>
        </w:rPr>
        <w:t>jehož jménem jedná</w:t>
      </w:r>
      <w:r w:rsidR="00970E3D" w:rsidRPr="00D106F2">
        <w:rPr>
          <w:szCs w:val="24"/>
        </w:rPr>
        <w:tab/>
      </w:r>
      <w:r w:rsidRPr="00D106F2">
        <w:rPr>
          <w:szCs w:val="24"/>
        </w:rPr>
        <w:t>: Jan Šimek, starosta města</w:t>
      </w:r>
    </w:p>
    <w:p w14:paraId="691EF7F8" w14:textId="3FDEC59A" w:rsidR="000575F4" w:rsidRPr="00D106F2" w:rsidRDefault="00702209" w:rsidP="000575F4">
      <w:pPr>
        <w:pStyle w:val="Normlnweb"/>
        <w:spacing w:before="0" w:beforeAutospacing="0" w:after="60" w:afterAutospacing="0"/>
        <w:jc w:val="both"/>
      </w:pPr>
      <w:r w:rsidRPr="00D106F2">
        <w:rPr>
          <w:rFonts w:eastAsia="Verdana"/>
        </w:rPr>
        <w:t>kontaktní osoba</w:t>
      </w:r>
      <w:r w:rsidR="000575F4" w:rsidRPr="00D106F2">
        <w:rPr>
          <w:rFonts w:eastAsia="Verdana"/>
        </w:rPr>
        <w:tab/>
        <w:t>:</w:t>
      </w:r>
      <w:r w:rsidR="000575F4" w:rsidRPr="00D106F2">
        <w:t xml:space="preserve"> Ing. Jaroslav Beránek, email: </w:t>
      </w:r>
      <w:hyperlink r:id="rId11" w:history="1">
        <w:r w:rsidR="000575F4" w:rsidRPr="00D106F2">
          <w:rPr>
            <w:rStyle w:val="Hypertextovodkaz"/>
            <w:color w:val="auto"/>
          </w:rPr>
          <w:t>jaroslav.beranek@varnsdorf.cz</w:t>
        </w:r>
      </w:hyperlink>
    </w:p>
    <w:p w14:paraId="3451FD51" w14:textId="77777777" w:rsidR="000575F4" w:rsidRPr="00D106F2" w:rsidRDefault="000575F4" w:rsidP="000575F4">
      <w:pPr>
        <w:pStyle w:val="Normlnweb"/>
        <w:spacing w:before="0" w:beforeAutospacing="0" w:after="60" w:afterAutospacing="0"/>
        <w:ind w:left="1440" w:firstLine="720"/>
        <w:jc w:val="both"/>
      </w:pPr>
      <w:r w:rsidRPr="00D106F2">
        <w:t>tel.: 602 402 439;</w:t>
      </w:r>
    </w:p>
    <w:p w14:paraId="6786BF74" w14:textId="77777777" w:rsidR="000575F4" w:rsidRPr="00D106F2" w:rsidRDefault="000575F4" w:rsidP="000575F4">
      <w:pPr>
        <w:pStyle w:val="Normlnweb"/>
        <w:spacing w:before="0" w:beforeAutospacing="0" w:after="60" w:afterAutospacing="0"/>
        <w:ind w:left="1440" w:firstLine="720"/>
        <w:jc w:val="both"/>
      </w:pPr>
      <w:r w:rsidRPr="00D106F2">
        <w:t xml:space="preserve">Viktorie Gabrielová, e-mail: </w:t>
      </w:r>
      <w:hyperlink r:id="rId12" w:history="1">
        <w:r w:rsidRPr="00D106F2">
          <w:rPr>
            <w:rStyle w:val="Hypertextovodkaz"/>
            <w:color w:val="auto"/>
          </w:rPr>
          <w:t>viktorie.gabrielova@varnsdorf.cz</w:t>
        </w:r>
      </w:hyperlink>
      <w:r w:rsidRPr="00D106F2">
        <w:rPr>
          <w:u w:val="single"/>
        </w:rPr>
        <w:t xml:space="preserve"> </w:t>
      </w:r>
    </w:p>
    <w:p w14:paraId="7FDFB7BF" w14:textId="08600AB0" w:rsidR="000575F4" w:rsidRPr="00D106F2" w:rsidRDefault="000575F4" w:rsidP="000575F4">
      <w:pPr>
        <w:pStyle w:val="Normlnweb"/>
        <w:spacing w:before="0" w:beforeAutospacing="0" w:after="60" w:afterAutospacing="0"/>
        <w:ind w:left="1440" w:firstLine="720"/>
        <w:jc w:val="both"/>
      </w:pPr>
      <w:r w:rsidRPr="00D106F2">
        <w:t>tel.: 417 545 191</w:t>
      </w:r>
    </w:p>
    <w:p w14:paraId="550B49A5" w14:textId="02143749" w:rsidR="00702209" w:rsidRPr="00D106F2" w:rsidRDefault="00702209" w:rsidP="00AA798D">
      <w:pPr>
        <w:pStyle w:val="ZkladntextIMP"/>
        <w:spacing w:after="120"/>
        <w:jc w:val="both"/>
        <w:rPr>
          <w:szCs w:val="24"/>
        </w:rPr>
      </w:pPr>
      <w:r w:rsidRPr="00D106F2">
        <w:rPr>
          <w:szCs w:val="24"/>
        </w:rPr>
        <w:t>dále jen „</w:t>
      </w:r>
      <w:r w:rsidRPr="00D106F2">
        <w:rPr>
          <w:b/>
          <w:bCs/>
          <w:szCs w:val="24"/>
        </w:rPr>
        <w:t>objednatel</w:t>
      </w:r>
      <w:r w:rsidRPr="00D106F2">
        <w:rPr>
          <w:szCs w:val="24"/>
        </w:rPr>
        <w:t>“ na straně jedné</w:t>
      </w:r>
    </w:p>
    <w:p w14:paraId="2D1531E2" w14:textId="77777777" w:rsidR="00702209" w:rsidRPr="00D106F2" w:rsidRDefault="0052720A" w:rsidP="00AA798D">
      <w:pPr>
        <w:pStyle w:val="ZkladntextIMP"/>
        <w:spacing w:after="120"/>
        <w:jc w:val="both"/>
        <w:rPr>
          <w:szCs w:val="24"/>
        </w:rPr>
      </w:pPr>
      <w:r w:rsidRPr="00D106F2">
        <w:rPr>
          <w:szCs w:val="24"/>
        </w:rPr>
        <w:t>a</w:t>
      </w:r>
    </w:p>
    <w:p w14:paraId="21277702" w14:textId="5642CBDA" w:rsidR="00E83936" w:rsidRPr="00D106F2" w:rsidRDefault="00102C42" w:rsidP="00FC3761">
      <w:pPr>
        <w:pStyle w:val="ZkladntextIMP"/>
        <w:jc w:val="both"/>
        <w:rPr>
          <w:szCs w:val="24"/>
        </w:rPr>
      </w:pPr>
      <w:r w:rsidRPr="00D106F2">
        <w:rPr>
          <w:b/>
          <w:szCs w:val="24"/>
        </w:rPr>
        <w:t>Zhotovitel</w:t>
      </w:r>
      <w:r w:rsidRPr="00D106F2">
        <w:rPr>
          <w:szCs w:val="24"/>
        </w:rPr>
        <w:tab/>
      </w:r>
      <w:r w:rsidRPr="00D106F2">
        <w:rPr>
          <w:szCs w:val="24"/>
        </w:rPr>
        <w:tab/>
        <w:t>:</w:t>
      </w:r>
    </w:p>
    <w:p w14:paraId="020D3B48" w14:textId="15AF0CB1" w:rsidR="00102C42" w:rsidRPr="00D106F2" w:rsidRDefault="0052720A" w:rsidP="00FC3761">
      <w:pPr>
        <w:pStyle w:val="ZkladntextIMP"/>
        <w:jc w:val="both"/>
        <w:rPr>
          <w:szCs w:val="24"/>
        </w:rPr>
      </w:pPr>
      <w:r w:rsidRPr="00D106F2">
        <w:rPr>
          <w:szCs w:val="24"/>
        </w:rPr>
        <w:t>se sídlem</w:t>
      </w:r>
      <w:r w:rsidR="00102C42" w:rsidRPr="00D106F2">
        <w:rPr>
          <w:szCs w:val="24"/>
        </w:rPr>
        <w:tab/>
      </w:r>
      <w:r w:rsidRPr="00D106F2">
        <w:rPr>
          <w:szCs w:val="24"/>
        </w:rPr>
        <w:tab/>
      </w:r>
      <w:r w:rsidR="00102C42" w:rsidRPr="00D106F2">
        <w:rPr>
          <w:szCs w:val="24"/>
        </w:rPr>
        <w:t>:</w:t>
      </w:r>
    </w:p>
    <w:p w14:paraId="50A7EB6F" w14:textId="01D09D99" w:rsidR="00102C42" w:rsidRPr="00D106F2" w:rsidRDefault="0052720A" w:rsidP="00FC3761">
      <w:pPr>
        <w:pStyle w:val="ZkladntextIMP"/>
        <w:jc w:val="both"/>
        <w:rPr>
          <w:szCs w:val="24"/>
        </w:rPr>
      </w:pPr>
      <w:r w:rsidRPr="00D106F2">
        <w:rPr>
          <w:szCs w:val="24"/>
        </w:rPr>
        <w:t>I</w:t>
      </w:r>
      <w:r w:rsidR="00102C42" w:rsidRPr="00D106F2">
        <w:rPr>
          <w:szCs w:val="24"/>
        </w:rPr>
        <w:t>Č</w:t>
      </w:r>
      <w:r w:rsidR="00102C42" w:rsidRPr="00D106F2">
        <w:rPr>
          <w:szCs w:val="24"/>
        </w:rPr>
        <w:tab/>
      </w:r>
      <w:r w:rsidR="00102C42" w:rsidRPr="00D106F2">
        <w:rPr>
          <w:szCs w:val="24"/>
        </w:rPr>
        <w:tab/>
      </w:r>
      <w:r w:rsidR="00102C42" w:rsidRPr="00D106F2">
        <w:rPr>
          <w:szCs w:val="24"/>
        </w:rPr>
        <w:tab/>
        <w:t>:</w:t>
      </w:r>
    </w:p>
    <w:p w14:paraId="54FFD698" w14:textId="53D75BEB" w:rsidR="00102C42" w:rsidRPr="00D106F2" w:rsidRDefault="00102C42" w:rsidP="00FC3761">
      <w:pPr>
        <w:pStyle w:val="ZkladntextIMP"/>
        <w:jc w:val="both"/>
        <w:rPr>
          <w:szCs w:val="24"/>
        </w:rPr>
      </w:pPr>
      <w:r w:rsidRPr="00D106F2">
        <w:rPr>
          <w:szCs w:val="24"/>
        </w:rPr>
        <w:t>DIČ</w:t>
      </w:r>
      <w:r w:rsidRPr="00D106F2">
        <w:rPr>
          <w:szCs w:val="24"/>
        </w:rPr>
        <w:tab/>
      </w:r>
      <w:r w:rsidRPr="00D106F2">
        <w:rPr>
          <w:szCs w:val="24"/>
        </w:rPr>
        <w:tab/>
      </w:r>
      <w:r w:rsidRPr="00D106F2">
        <w:rPr>
          <w:szCs w:val="24"/>
        </w:rPr>
        <w:tab/>
        <w:t>:</w:t>
      </w:r>
    </w:p>
    <w:p w14:paraId="75D86AD2" w14:textId="77777777" w:rsidR="0052720A" w:rsidRPr="00D106F2" w:rsidRDefault="0052720A" w:rsidP="00FC3761">
      <w:pPr>
        <w:pStyle w:val="ZkladntextIMP"/>
        <w:jc w:val="both"/>
        <w:rPr>
          <w:szCs w:val="24"/>
        </w:rPr>
      </w:pPr>
      <w:r w:rsidRPr="00D106F2">
        <w:rPr>
          <w:szCs w:val="24"/>
        </w:rPr>
        <w:t>e-mail</w:t>
      </w:r>
      <w:r w:rsidRPr="00D106F2">
        <w:rPr>
          <w:szCs w:val="24"/>
        </w:rPr>
        <w:tab/>
      </w:r>
      <w:r w:rsidRPr="00D106F2">
        <w:rPr>
          <w:szCs w:val="24"/>
        </w:rPr>
        <w:tab/>
      </w:r>
      <w:r w:rsidRPr="00D106F2">
        <w:rPr>
          <w:szCs w:val="24"/>
        </w:rPr>
        <w:tab/>
        <w:t>:</w:t>
      </w:r>
    </w:p>
    <w:p w14:paraId="0A86DFD2" w14:textId="21330F25" w:rsidR="001E7241" w:rsidRPr="00D106F2" w:rsidRDefault="0052720A" w:rsidP="00FC3761">
      <w:pPr>
        <w:pStyle w:val="ZkladntextIMP"/>
        <w:ind w:left="720" w:hanging="720"/>
        <w:jc w:val="both"/>
        <w:rPr>
          <w:szCs w:val="24"/>
        </w:rPr>
      </w:pPr>
      <w:r w:rsidRPr="00D106F2">
        <w:rPr>
          <w:szCs w:val="24"/>
        </w:rPr>
        <w:t>b</w:t>
      </w:r>
      <w:r w:rsidR="00102C42" w:rsidRPr="00D106F2">
        <w:rPr>
          <w:szCs w:val="24"/>
        </w:rPr>
        <w:t>ankovní spojení</w:t>
      </w:r>
      <w:r w:rsidR="00102C42" w:rsidRPr="00D106F2">
        <w:rPr>
          <w:szCs w:val="24"/>
        </w:rPr>
        <w:tab/>
        <w:t>:</w:t>
      </w:r>
    </w:p>
    <w:p w14:paraId="7345338F" w14:textId="77777777" w:rsidR="00102C42" w:rsidRPr="00D106F2" w:rsidRDefault="0052720A" w:rsidP="00FC3761">
      <w:pPr>
        <w:pStyle w:val="ZkladntextIMP"/>
        <w:jc w:val="both"/>
        <w:rPr>
          <w:szCs w:val="24"/>
        </w:rPr>
      </w:pPr>
      <w:r w:rsidRPr="00D106F2">
        <w:rPr>
          <w:szCs w:val="24"/>
        </w:rPr>
        <w:t>jehož jménem jedná</w:t>
      </w:r>
      <w:r w:rsidRPr="00D106F2">
        <w:rPr>
          <w:szCs w:val="24"/>
        </w:rPr>
        <w:tab/>
        <w:t>:</w:t>
      </w:r>
    </w:p>
    <w:p w14:paraId="40D7DE99" w14:textId="77777777" w:rsidR="00102C42" w:rsidRPr="00D106F2" w:rsidRDefault="00970E3D" w:rsidP="00804147">
      <w:pPr>
        <w:pStyle w:val="ZkladntextIMP"/>
        <w:spacing w:after="120"/>
        <w:jc w:val="both"/>
        <w:rPr>
          <w:szCs w:val="24"/>
        </w:rPr>
      </w:pPr>
      <w:r w:rsidRPr="00D106F2">
        <w:rPr>
          <w:szCs w:val="24"/>
        </w:rPr>
        <w:t>kontaktní osoba</w:t>
      </w:r>
      <w:r w:rsidRPr="00D106F2">
        <w:rPr>
          <w:szCs w:val="24"/>
        </w:rPr>
        <w:tab/>
        <w:t>:</w:t>
      </w:r>
    </w:p>
    <w:p w14:paraId="31B61226" w14:textId="7C068D74" w:rsidR="00970E3D" w:rsidRPr="00D106F2" w:rsidRDefault="00970E3D" w:rsidP="00AA798D">
      <w:pPr>
        <w:pStyle w:val="ZkladntextIMP"/>
        <w:spacing w:after="120"/>
        <w:jc w:val="both"/>
        <w:rPr>
          <w:szCs w:val="24"/>
        </w:rPr>
      </w:pPr>
      <w:r w:rsidRPr="00D106F2">
        <w:rPr>
          <w:szCs w:val="24"/>
        </w:rPr>
        <w:t>dále jen „</w:t>
      </w:r>
      <w:r w:rsidRPr="00D106F2">
        <w:rPr>
          <w:b/>
          <w:bCs/>
          <w:szCs w:val="24"/>
        </w:rPr>
        <w:t>zhotovitel</w:t>
      </w:r>
      <w:r w:rsidRPr="00D106F2">
        <w:rPr>
          <w:szCs w:val="24"/>
        </w:rPr>
        <w:t>“ na straně druhé</w:t>
      </w:r>
    </w:p>
    <w:p w14:paraId="108956B6" w14:textId="0C8737DE" w:rsidR="00804147" w:rsidRPr="00D106F2" w:rsidRDefault="00804147" w:rsidP="00AA798D">
      <w:pPr>
        <w:spacing w:after="120" w:line="257" w:lineRule="auto"/>
        <w:ind w:left="-6" w:right="3249"/>
        <w:jc w:val="both"/>
        <w:rPr>
          <w:sz w:val="24"/>
          <w:szCs w:val="24"/>
        </w:rPr>
      </w:pPr>
      <w:r w:rsidRPr="00D106F2">
        <w:rPr>
          <w:sz w:val="24"/>
          <w:szCs w:val="24"/>
        </w:rPr>
        <w:t>(dále také společně jen jako „</w:t>
      </w:r>
      <w:r w:rsidRPr="00D106F2">
        <w:rPr>
          <w:rFonts w:eastAsia="Arial"/>
          <w:b/>
          <w:sz w:val="24"/>
          <w:szCs w:val="24"/>
        </w:rPr>
        <w:t>smluvní strany</w:t>
      </w:r>
      <w:r w:rsidRPr="00D106F2">
        <w:rPr>
          <w:sz w:val="24"/>
          <w:szCs w:val="24"/>
        </w:rPr>
        <w:t xml:space="preserve">“) </w:t>
      </w:r>
    </w:p>
    <w:p w14:paraId="30E3041D" w14:textId="79FB6571" w:rsidR="001E7241" w:rsidRPr="006E23F3" w:rsidRDefault="00102C42" w:rsidP="008527C0">
      <w:pPr>
        <w:pStyle w:val="Odstavecseseznamem"/>
        <w:numPr>
          <w:ilvl w:val="0"/>
          <w:numId w:val="24"/>
        </w:numPr>
        <w:spacing w:after="120"/>
        <w:ind w:left="714" w:hanging="357"/>
        <w:jc w:val="center"/>
        <w:rPr>
          <w:b/>
          <w:bCs/>
          <w:sz w:val="24"/>
          <w:szCs w:val="24"/>
        </w:rPr>
      </w:pPr>
      <w:r w:rsidRPr="006E23F3">
        <w:rPr>
          <w:b/>
          <w:bCs/>
          <w:sz w:val="24"/>
          <w:szCs w:val="24"/>
        </w:rPr>
        <w:t>Předmět smlouvy</w:t>
      </w:r>
    </w:p>
    <w:p w14:paraId="5A15D7B9" w14:textId="20069A98" w:rsidR="00F57F7A" w:rsidRPr="00D106F2" w:rsidRDefault="009921F2" w:rsidP="007760F0">
      <w:pPr>
        <w:pStyle w:val="ZkladntextIMP"/>
        <w:spacing w:after="120"/>
        <w:jc w:val="both"/>
        <w:rPr>
          <w:rFonts w:eastAsia="Calibri"/>
          <w:szCs w:val="24"/>
          <w:lang w:eastAsia="en-US"/>
        </w:rPr>
      </w:pPr>
      <w:r w:rsidRPr="006E23F3">
        <w:t>Předmětem</w:t>
      </w:r>
      <w:r w:rsidRPr="00D106F2">
        <w:rPr>
          <w:szCs w:val="24"/>
        </w:rPr>
        <w:t xml:space="preserve"> </w:t>
      </w:r>
      <w:r w:rsidR="00E40042" w:rsidRPr="00D106F2">
        <w:rPr>
          <w:szCs w:val="24"/>
        </w:rPr>
        <w:t>smlouvy</w:t>
      </w:r>
      <w:r w:rsidRPr="00D106F2">
        <w:rPr>
          <w:szCs w:val="24"/>
        </w:rPr>
        <w:t xml:space="preserve"> je vypracování</w:t>
      </w:r>
      <w:r w:rsidR="00A23EDB">
        <w:rPr>
          <w:szCs w:val="24"/>
        </w:rPr>
        <w:t xml:space="preserve"> jednostupňové</w:t>
      </w:r>
      <w:r w:rsidRPr="00D106F2">
        <w:rPr>
          <w:szCs w:val="24"/>
        </w:rPr>
        <w:t xml:space="preserve"> </w:t>
      </w:r>
      <w:r w:rsidRPr="00D106F2">
        <w:rPr>
          <w:b/>
          <w:bCs/>
          <w:szCs w:val="24"/>
        </w:rPr>
        <w:t xml:space="preserve">Projektové dokumentace – </w:t>
      </w:r>
      <w:r w:rsidR="00922608" w:rsidRPr="00922608">
        <w:rPr>
          <w:b/>
          <w:bCs/>
          <w:szCs w:val="24"/>
        </w:rPr>
        <w:t>„PD+SP Úprava prostranství před ZŠ Bratislavská“</w:t>
      </w:r>
      <w:r w:rsidRPr="00D106F2">
        <w:rPr>
          <w:b/>
          <w:bCs/>
          <w:szCs w:val="24"/>
        </w:rPr>
        <w:t xml:space="preserve"> </w:t>
      </w:r>
      <w:r w:rsidRPr="00D106F2">
        <w:rPr>
          <w:bCs/>
          <w:szCs w:val="24"/>
        </w:rPr>
        <w:t>na pozem</w:t>
      </w:r>
      <w:r w:rsidR="00922608">
        <w:rPr>
          <w:bCs/>
          <w:szCs w:val="24"/>
        </w:rPr>
        <w:t>cích</w:t>
      </w:r>
      <w:r w:rsidRPr="00D106F2">
        <w:rPr>
          <w:bCs/>
          <w:szCs w:val="24"/>
        </w:rPr>
        <w:t xml:space="preserve"> </w:t>
      </w:r>
      <w:r w:rsidR="00604530" w:rsidRPr="00D106F2">
        <w:rPr>
          <w:rFonts w:eastAsia="Calibri"/>
          <w:szCs w:val="24"/>
          <w:lang w:eastAsia="en-US"/>
        </w:rPr>
        <w:t xml:space="preserve">p. č. </w:t>
      </w:r>
      <w:r w:rsidR="00922608" w:rsidRPr="00922608">
        <w:rPr>
          <w:rFonts w:eastAsia="Calibri"/>
          <w:szCs w:val="24"/>
          <w:lang w:eastAsia="en-US"/>
        </w:rPr>
        <w:t>2049, 2189/1, 2050/1</w:t>
      </w:r>
      <w:r w:rsidR="00922608">
        <w:rPr>
          <w:rFonts w:eastAsia="Calibri"/>
          <w:szCs w:val="24"/>
          <w:lang w:eastAsia="en-US"/>
        </w:rPr>
        <w:t xml:space="preserve"> </w:t>
      </w:r>
      <w:r w:rsidR="00604530" w:rsidRPr="00D106F2">
        <w:rPr>
          <w:rFonts w:eastAsia="Calibri"/>
          <w:szCs w:val="24"/>
          <w:lang w:eastAsia="en-US"/>
        </w:rPr>
        <w:t>v k. ú. Varnsdorf.</w:t>
      </w:r>
      <w:r w:rsidR="00725C9F">
        <w:rPr>
          <w:rFonts w:eastAsia="Calibri"/>
          <w:szCs w:val="24"/>
          <w:lang w:eastAsia="en-US"/>
        </w:rPr>
        <w:t xml:space="preserve"> Zhotovitel se </w:t>
      </w:r>
      <w:r w:rsidR="00A23EDB">
        <w:rPr>
          <w:rFonts w:eastAsia="Calibri"/>
          <w:szCs w:val="24"/>
          <w:lang w:eastAsia="en-US"/>
        </w:rPr>
        <w:t xml:space="preserve">v této souvislosti </w:t>
      </w:r>
      <w:r w:rsidR="00725C9F">
        <w:rPr>
          <w:rFonts w:eastAsia="Calibri"/>
          <w:szCs w:val="24"/>
          <w:lang w:eastAsia="en-US"/>
        </w:rPr>
        <w:t xml:space="preserve">na základě této smlouvy zavazuje k činnostem </w:t>
      </w:r>
      <w:r w:rsidR="001021AC">
        <w:rPr>
          <w:rFonts w:eastAsia="Calibri"/>
          <w:szCs w:val="24"/>
          <w:lang w:eastAsia="en-US"/>
        </w:rPr>
        <w:t xml:space="preserve">v rozsahu </w:t>
      </w:r>
      <w:r w:rsidR="00725C9F">
        <w:rPr>
          <w:rFonts w:eastAsia="Calibri"/>
          <w:szCs w:val="24"/>
          <w:lang w:eastAsia="en-US"/>
        </w:rPr>
        <w:t>uveden</w:t>
      </w:r>
      <w:r w:rsidR="001021AC">
        <w:rPr>
          <w:rFonts w:eastAsia="Calibri"/>
          <w:szCs w:val="24"/>
          <w:lang w:eastAsia="en-US"/>
        </w:rPr>
        <w:t>é</w:t>
      </w:r>
      <w:r w:rsidR="00725C9F">
        <w:rPr>
          <w:rFonts w:eastAsia="Calibri"/>
          <w:szCs w:val="24"/>
          <w:lang w:eastAsia="en-US"/>
        </w:rPr>
        <w:t>m níže:</w:t>
      </w:r>
    </w:p>
    <w:p w14:paraId="1B5C7A50" w14:textId="5898D565" w:rsidR="00A270C7" w:rsidRPr="00284A04" w:rsidRDefault="00E40042" w:rsidP="008527C0">
      <w:pPr>
        <w:pStyle w:val="Styl4"/>
        <w:numPr>
          <w:ilvl w:val="0"/>
          <w:numId w:val="10"/>
        </w:numPr>
      </w:pPr>
      <w:r w:rsidRPr="00284A04">
        <w:t>Vypracování projektové dokumentace stavby</w:t>
      </w:r>
    </w:p>
    <w:p w14:paraId="1C746206" w14:textId="10CA1C51" w:rsidR="00E40042" w:rsidRPr="00D106F2" w:rsidRDefault="00E40042" w:rsidP="00A22315">
      <w:pPr>
        <w:pStyle w:val="Styl4"/>
        <w:rPr>
          <w:b w:val="0"/>
          <w:bCs w:val="0"/>
        </w:rPr>
      </w:pPr>
      <w:r w:rsidRPr="00D106F2">
        <w:rPr>
          <w:b w:val="0"/>
          <w:bCs w:val="0"/>
        </w:rPr>
        <w:t xml:space="preserve">Projektová </w:t>
      </w:r>
      <w:r w:rsidR="00F57F7A" w:rsidRPr="00D106F2">
        <w:rPr>
          <w:b w:val="0"/>
          <w:bCs w:val="0"/>
        </w:rPr>
        <w:t>„</w:t>
      </w:r>
      <w:r w:rsidR="00922608" w:rsidRPr="00922608">
        <w:rPr>
          <w:b w:val="0"/>
          <w:bCs w:val="0"/>
        </w:rPr>
        <w:t>PD+SP Úprava prostranství před ZŠ Bratislavská</w:t>
      </w:r>
      <w:r w:rsidR="00F57F7A" w:rsidRPr="00D106F2">
        <w:rPr>
          <w:b w:val="0"/>
          <w:bCs w:val="0"/>
        </w:rPr>
        <w:t>“</w:t>
      </w:r>
      <w:r w:rsidRPr="00D106F2">
        <w:rPr>
          <w:b w:val="0"/>
          <w:bCs w:val="0"/>
        </w:rPr>
        <w:t xml:space="preserve">, bude zpracována jako jednostupňová, a to v rozsahu a v náležitostech: </w:t>
      </w:r>
    </w:p>
    <w:p w14:paraId="37E1493C" w14:textId="69EF0108" w:rsidR="00E40042" w:rsidRPr="00D106F2" w:rsidRDefault="00E40042" w:rsidP="008527C0">
      <w:pPr>
        <w:pStyle w:val="Styl4"/>
        <w:numPr>
          <w:ilvl w:val="2"/>
          <w:numId w:val="10"/>
        </w:numPr>
        <w:spacing w:after="0"/>
        <w:ind w:left="1225" w:hanging="505"/>
        <w:rPr>
          <w:b w:val="0"/>
          <w:bCs w:val="0"/>
        </w:rPr>
      </w:pPr>
      <w:r w:rsidRPr="00D106F2">
        <w:rPr>
          <w:b w:val="0"/>
          <w:bCs w:val="0"/>
        </w:rPr>
        <w:t>projektové dokumentace k povolení záměru</w:t>
      </w:r>
      <w:r w:rsidR="00AA798D" w:rsidRPr="00D106F2">
        <w:rPr>
          <w:b w:val="0"/>
          <w:bCs w:val="0"/>
        </w:rPr>
        <w:t>;</w:t>
      </w:r>
    </w:p>
    <w:p w14:paraId="4A3F7A44" w14:textId="11079116" w:rsidR="00E40042" w:rsidRPr="00D106F2" w:rsidRDefault="00E40042" w:rsidP="008527C0">
      <w:pPr>
        <w:pStyle w:val="Styl4"/>
        <w:numPr>
          <w:ilvl w:val="2"/>
          <w:numId w:val="10"/>
        </w:numPr>
        <w:spacing w:after="0"/>
        <w:ind w:left="1225" w:hanging="505"/>
        <w:rPr>
          <w:b w:val="0"/>
          <w:bCs w:val="0"/>
        </w:rPr>
      </w:pPr>
      <w:r w:rsidRPr="00D106F2">
        <w:rPr>
          <w:b w:val="0"/>
          <w:bCs w:val="0"/>
        </w:rPr>
        <w:t>projektové dokumentace pro výběr zhotovitele stavby</w:t>
      </w:r>
      <w:r w:rsidR="00AA798D" w:rsidRPr="00D106F2">
        <w:rPr>
          <w:b w:val="0"/>
          <w:bCs w:val="0"/>
        </w:rPr>
        <w:t>;</w:t>
      </w:r>
    </w:p>
    <w:p w14:paraId="63B7E7A5" w14:textId="51BD0972" w:rsidR="00F57F7A" w:rsidRPr="00D106F2" w:rsidRDefault="00E40042" w:rsidP="008527C0">
      <w:pPr>
        <w:pStyle w:val="Styl4"/>
        <w:numPr>
          <w:ilvl w:val="2"/>
          <w:numId w:val="10"/>
        </w:numPr>
        <w:ind w:left="1225" w:hanging="505"/>
        <w:rPr>
          <w:b w:val="0"/>
          <w:bCs w:val="0"/>
        </w:rPr>
      </w:pPr>
      <w:r w:rsidRPr="00D106F2">
        <w:rPr>
          <w:b w:val="0"/>
          <w:bCs w:val="0"/>
        </w:rPr>
        <w:t>projektové dokumentace pro realizaci stavby.</w:t>
      </w:r>
    </w:p>
    <w:p w14:paraId="5C89E300" w14:textId="77777777" w:rsidR="00264B4F" w:rsidRPr="0007462E" w:rsidRDefault="00264B4F" w:rsidP="00264B4F">
      <w:pPr>
        <w:pStyle w:val="Styl4"/>
        <w:rPr>
          <w:b w:val="0"/>
          <w:bCs w:val="0"/>
        </w:rPr>
      </w:pPr>
      <w:r w:rsidRPr="0007462E">
        <w:rPr>
          <w:b w:val="0"/>
          <w:bCs w:val="0"/>
        </w:rPr>
        <w:lastRenderedPageBreak/>
        <w:t xml:space="preserve">Součástí předmětu plnění </w:t>
      </w:r>
      <w:r>
        <w:rPr>
          <w:b w:val="0"/>
          <w:bCs w:val="0"/>
        </w:rPr>
        <w:t xml:space="preserve">dle tohoto bodu smlouvy </w:t>
      </w:r>
      <w:r w:rsidRPr="0007462E">
        <w:rPr>
          <w:b w:val="0"/>
          <w:bCs w:val="0"/>
        </w:rPr>
        <w:t>je i vypracování technické specifikace stavby, vypracování výkazu výměr stavby a položkového rozpočtu</w:t>
      </w:r>
      <w:r>
        <w:rPr>
          <w:b w:val="0"/>
          <w:bCs w:val="0"/>
        </w:rPr>
        <w:t xml:space="preserve"> a další práce související s vypracováním projektové dokumentace, zejména: </w:t>
      </w:r>
    </w:p>
    <w:p w14:paraId="30D66CA3" w14:textId="77777777" w:rsidR="00264B4F" w:rsidRPr="0007462E" w:rsidRDefault="00264B4F" w:rsidP="00264B4F">
      <w:pPr>
        <w:pStyle w:val="Styl4"/>
        <w:numPr>
          <w:ilvl w:val="0"/>
          <w:numId w:val="28"/>
        </w:numPr>
        <w:rPr>
          <w:b w:val="0"/>
          <w:bCs w:val="0"/>
        </w:rPr>
      </w:pPr>
      <w:r w:rsidRPr="0007462E">
        <w:rPr>
          <w:b w:val="0"/>
          <w:bCs w:val="0"/>
        </w:rPr>
        <w:t>vypracování a zabezpečení veškerých podkladů, návrhů, studií, měření, stanovisek, analýz a jiných dokumentů potřebných pro komplexnost podkladového materiálu v rámci vypracování dotčeného stupně projektové dokumentace;</w:t>
      </w:r>
    </w:p>
    <w:p w14:paraId="2D1289CD" w14:textId="77777777" w:rsidR="00264B4F" w:rsidRPr="0007462E" w:rsidRDefault="00264B4F" w:rsidP="00264B4F">
      <w:pPr>
        <w:pStyle w:val="Styl4"/>
        <w:numPr>
          <w:ilvl w:val="0"/>
          <w:numId w:val="28"/>
        </w:numPr>
        <w:rPr>
          <w:b w:val="0"/>
          <w:bCs w:val="0"/>
        </w:rPr>
      </w:pPr>
      <w:r w:rsidRPr="0007462E">
        <w:rPr>
          <w:b w:val="0"/>
          <w:bCs w:val="0"/>
        </w:rPr>
        <w:t>záborový elaborát s vymezením stavbou dotčených parcel dle katastru nemovitostí a ochranných pásem vodovodu (podklad pro majetkoprávní přípravu staveb pro uzavření smluv o zřízení věcných břemen;</w:t>
      </w:r>
    </w:p>
    <w:p w14:paraId="3B3D361E" w14:textId="77777777" w:rsidR="00264B4F" w:rsidRPr="0007462E" w:rsidRDefault="00264B4F" w:rsidP="00264B4F">
      <w:pPr>
        <w:pStyle w:val="Styl4"/>
        <w:numPr>
          <w:ilvl w:val="0"/>
          <w:numId w:val="28"/>
        </w:numPr>
        <w:rPr>
          <w:b w:val="0"/>
          <w:bCs w:val="0"/>
        </w:rPr>
      </w:pPr>
      <w:r w:rsidRPr="0007462E">
        <w:rPr>
          <w:b w:val="0"/>
          <w:bCs w:val="0"/>
        </w:rPr>
        <w:t>poskytnutí součinnosti při zadávacím řízení na výběr zhotovitele stavby minimálně v rozsahu uvedeném dle této smlouvy o dílo;</w:t>
      </w:r>
    </w:p>
    <w:p w14:paraId="36520307" w14:textId="0B57CA9B" w:rsidR="00264B4F" w:rsidRDefault="00264B4F" w:rsidP="00264B4F">
      <w:pPr>
        <w:pStyle w:val="Styl4"/>
        <w:numPr>
          <w:ilvl w:val="0"/>
          <w:numId w:val="28"/>
        </w:numPr>
        <w:rPr>
          <w:b w:val="0"/>
          <w:bCs w:val="0"/>
        </w:rPr>
      </w:pPr>
      <w:r w:rsidRPr="0007462E">
        <w:rPr>
          <w:b w:val="0"/>
          <w:bCs w:val="0"/>
        </w:rPr>
        <w:t>poskytnutí součinnosti při podání žádosti o poskytnutí dotace a následné součinnosti při komunikaci s poskytovatelem dotace po celou dobu udržitelnosti projektu</w:t>
      </w:r>
      <w:r w:rsidR="00A671DC">
        <w:rPr>
          <w:b w:val="0"/>
          <w:bCs w:val="0"/>
        </w:rPr>
        <w:t>.</w:t>
      </w:r>
    </w:p>
    <w:p w14:paraId="392552D3" w14:textId="77777777" w:rsidR="00A671DC" w:rsidRDefault="00A671DC" w:rsidP="00284A04">
      <w:pPr>
        <w:pStyle w:val="Styl4"/>
        <w:numPr>
          <w:ilvl w:val="1"/>
          <w:numId w:val="10"/>
        </w:numPr>
        <w:rPr>
          <w:b w:val="0"/>
          <w:bCs w:val="0"/>
        </w:rPr>
      </w:pPr>
      <w:r w:rsidRPr="00D106F2">
        <w:rPr>
          <w:b w:val="0"/>
          <w:bCs w:val="0"/>
        </w:rPr>
        <w:t>Součástí předmětu plnění j</w:t>
      </w:r>
      <w:r>
        <w:rPr>
          <w:b w:val="0"/>
          <w:bCs w:val="0"/>
        </w:rPr>
        <w:t>e</w:t>
      </w:r>
      <w:r w:rsidRPr="00D106F2">
        <w:rPr>
          <w:b w:val="0"/>
          <w:bCs w:val="0"/>
        </w:rPr>
        <w:t xml:space="preserve"> i zjištění dalších skutečností, které neobsahují podklady předané </w:t>
      </w:r>
      <w:r>
        <w:rPr>
          <w:b w:val="0"/>
          <w:bCs w:val="0"/>
        </w:rPr>
        <w:t>objednatelem</w:t>
      </w:r>
      <w:r w:rsidRPr="00D106F2">
        <w:rPr>
          <w:b w:val="0"/>
          <w:bCs w:val="0"/>
        </w:rPr>
        <w:t>, ale které jsou potřebné pro zpracování projektu (např. informace o pracovně bezpečnostních rizicích, která se mohou při realizaci stavby vyskytnout s podklady k zajištění bezpečnosti a zdraví při práci na staveništi atd.).</w:t>
      </w:r>
    </w:p>
    <w:p w14:paraId="5CC3BDAB" w14:textId="6C9D75D2" w:rsidR="00F57F7A" w:rsidRDefault="00E40042" w:rsidP="00A22315">
      <w:pPr>
        <w:pStyle w:val="Styl4"/>
        <w:rPr>
          <w:b w:val="0"/>
          <w:bCs w:val="0"/>
        </w:rPr>
      </w:pPr>
      <w:r w:rsidRPr="00D106F2">
        <w:rPr>
          <w:b w:val="0"/>
          <w:bCs w:val="0"/>
        </w:rPr>
        <w:t>Projektová dokumentace bude zpracována dle vyhlášky č. 131/2024 Sb. (Vyhláška o</w:t>
      </w:r>
      <w:r w:rsidR="00575B16" w:rsidRPr="00D106F2">
        <w:rPr>
          <w:b w:val="0"/>
          <w:bCs w:val="0"/>
        </w:rPr>
        <w:t> </w:t>
      </w:r>
      <w:r w:rsidRPr="00D106F2">
        <w:rPr>
          <w:b w:val="0"/>
          <w:bCs w:val="0"/>
        </w:rPr>
        <w:t>dokumentaci staveb), v souladu s požadavky zák. č. 283/2021 Sb. (Stavební</w:t>
      </w:r>
      <w:r w:rsidR="00F57F7A" w:rsidRPr="00D106F2">
        <w:rPr>
          <w:b w:val="0"/>
          <w:bCs w:val="0"/>
        </w:rPr>
        <w:t xml:space="preserve"> </w:t>
      </w:r>
      <w:r w:rsidRPr="00D106F2">
        <w:rPr>
          <w:b w:val="0"/>
          <w:bCs w:val="0"/>
        </w:rPr>
        <w:t>zákon) v platném znění, a dalších na něj navazujících vyhlášek a dále v souladu se zákonem č. 134/2016 Sb. (Zákon o zadávání veřejných zakázek) v platném znění, a vyhl. č. 169/2016 Sb. (Vyhláška o stanovení rozsahu dokumentace veřejné zakázky na stavební práce a soupisu stavebních prací, dodávek a služeb s výkazem výměr) v platném znění.</w:t>
      </w:r>
    </w:p>
    <w:p w14:paraId="32036C98" w14:textId="744CCA4E" w:rsidR="00E40042" w:rsidRPr="00D106F2" w:rsidRDefault="00E40042" w:rsidP="00A22315">
      <w:pPr>
        <w:pStyle w:val="Styl4"/>
        <w:rPr>
          <w:b w:val="0"/>
          <w:bCs w:val="0"/>
        </w:rPr>
      </w:pPr>
      <w:r w:rsidRPr="00D106F2">
        <w:rPr>
          <w:b w:val="0"/>
          <w:bCs w:val="0"/>
        </w:rPr>
        <w:t>Soupis prací, dodávek a služeb s výkazem výměr nesmí obsahovat komplety, agregace a obdobné kumulované položky, pokud tyto kumulované položky nebudou v příloze popsány a ohodnoceny dle jednotlivých komponentů, z nichž jsou složeny, nebo u nich nebude odkaz na výkresovou dokumentaci.</w:t>
      </w:r>
    </w:p>
    <w:p w14:paraId="4869C023" w14:textId="40FA0786" w:rsidR="00E40042" w:rsidRPr="00D106F2" w:rsidRDefault="00E40042" w:rsidP="00A22315">
      <w:pPr>
        <w:pStyle w:val="Styl4"/>
        <w:rPr>
          <w:b w:val="0"/>
          <w:bCs w:val="0"/>
        </w:rPr>
      </w:pPr>
      <w:r w:rsidRPr="00D106F2">
        <w:rPr>
          <w:b w:val="0"/>
          <w:bCs w:val="0"/>
        </w:rPr>
        <w:t>PD bude vypracována 5 x v tištěné podobě (dokumentace budou opatřeny příslušnými autorizačními razítky), a 2 x na el. nosiči (v editovatelné podobě – formáty DWG, WORD, EXCEL, aj., i needitovatelné podobě – ve formátu PDF/A.</w:t>
      </w:r>
    </w:p>
    <w:p w14:paraId="4C2C86DB" w14:textId="52FF7CD1" w:rsidR="00E40042" w:rsidRPr="00D106F2" w:rsidRDefault="00E40042" w:rsidP="00A22315">
      <w:pPr>
        <w:pStyle w:val="Styl4"/>
        <w:rPr>
          <w:b w:val="0"/>
          <w:bCs w:val="0"/>
        </w:rPr>
      </w:pPr>
      <w:r w:rsidRPr="00D106F2">
        <w:rPr>
          <w:b w:val="0"/>
          <w:bCs w:val="0"/>
        </w:rPr>
        <w:t>Vypracovaná projektová dokumentace bude splňovat technické specifikace a standardy podle českých technických norem, které přejímají evropské normy, podle evropských norem, evropských technických schválení, technických specifikací zveřejněných v Úředním věstníku Evropské unie, podle českých technických norem a technických specifikací obsažených v jiných veřejně přístupných dokumentech, uplatňovaných běžně v odborné technické praxi.</w:t>
      </w:r>
    </w:p>
    <w:p w14:paraId="7CCC44D6" w14:textId="4D7A2CA4" w:rsidR="00E40042" w:rsidRPr="00D106F2" w:rsidRDefault="00264B4F" w:rsidP="00A22315">
      <w:pPr>
        <w:pStyle w:val="Styl4"/>
        <w:rPr>
          <w:b w:val="0"/>
          <w:bCs w:val="0"/>
        </w:rPr>
      </w:pPr>
      <w:r>
        <w:rPr>
          <w:b w:val="0"/>
          <w:bCs w:val="0"/>
        </w:rPr>
        <w:t>Zhotovitel bere výslovně na vědomí, že p</w:t>
      </w:r>
      <w:r w:rsidR="00E40042" w:rsidRPr="00D106F2">
        <w:rPr>
          <w:b w:val="0"/>
          <w:bCs w:val="0"/>
        </w:rPr>
        <w:t xml:space="preserve">rojektová dokumentace bude podkladem pro zadání veřejné zakázky na stavbu. Zhotovitel PD bude, na žádost objednatele, v průběhu zadávacího řízení na realizaci stavby bezúplatně poskytovat informace a zpracovávat odpovědi k dotazům uchazečů týkajících se projektové dokumentace, a to </w:t>
      </w:r>
      <w:r w:rsidR="00E40042" w:rsidRPr="00D106F2">
        <w:rPr>
          <w:b w:val="0"/>
          <w:bCs w:val="0"/>
        </w:rPr>
        <w:lastRenderedPageBreak/>
        <w:t xml:space="preserve">e-mailem ve lhůtě do </w:t>
      </w:r>
      <w:r>
        <w:rPr>
          <w:b w:val="0"/>
          <w:bCs w:val="0"/>
        </w:rPr>
        <w:t xml:space="preserve">2 </w:t>
      </w:r>
      <w:r w:rsidR="00E40042" w:rsidRPr="00D106F2">
        <w:rPr>
          <w:b w:val="0"/>
          <w:bCs w:val="0"/>
        </w:rPr>
        <w:t>pracovních</w:t>
      </w:r>
      <w:r w:rsidR="00284A04">
        <w:rPr>
          <w:b w:val="0"/>
          <w:bCs w:val="0"/>
        </w:rPr>
        <w:t xml:space="preserve"> </w:t>
      </w:r>
      <w:r w:rsidR="00E40042" w:rsidRPr="00D106F2">
        <w:rPr>
          <w:b w:val="0"/>
          <w:bCs w:val="0"/>
        </w:rPr>
        <w:t>dnů od obdržení žádosti, nebude-li dohodnuto jinak. Odpověď na dotaz bude kromě textu vysvětlení obsahovat i označení – číslo dotazu uchazeče. V případě, že na základě dotazu bude nutná úprava dokumentace, tak i opravenou část dokumentace s odkazem na umístění v dokumentaci (např. stavební objekt, číslo výkresu nebo stranu technické zprávy). V případě úpravy výkazu výměr bude odpověď obsahovat označení stavebního objektu, pořadové číslo položky, číslo dle třídníku stavebních konstrukcí a</w:t>
      </w:r>
      <w:r w:rsidR="00575B16" w:rsidRPr="00D106F2">
        <w:rPr>
          <w:b w:val="0"/>
          <w:bCs w:val="0"/>
        </w:rPr>
        <w:t> </w:t>
      </w:r>
      <w:r w:rsidR="00E40042" w:rsidRPr="00D106F2">
        <w:rPr>
          <w:b w:val="0"/>
          <w:bCs w:val="0"/>
        </w:rPr>
        <w:t>prací, název položky a opravenou výměru. V případě nutnosti doplnění nové položky do výkazu výměr bude součástí odpovědi na dotaz nový výkaz výměr příslušného stavebního objektu, ve kterém budou doplněné či změněné položky barevně odlišeny.</w:t>
      </w:r>
    </w:p>
    <w:p w14:paraId="698E1482" w14:textId="2E642F4D" w:rsidR="00E40042" w:rsidRPr="00D106F2" w:rsidRDefault="00E40042" w:rsidP="00A22315">
      <w:pPr>
        <w:pStyle w:val="Styl4"/>
        <w:rPr>
          <w:b w:val="0"/>
          <w:bCs w:val="0"/>
        </w:rPr>
      </w:pPr>
      <w:r w:rsidRPr="00D106F2">
        <w:rPr>
          <w:b w:val="0"/>
          <w:bCs w:val="0"/>
        </w:rPr>
        <w:t>Součástí předmětu plnění je i zajištění všech potřebných stavebně technických, případně speciálních průzkumů a podkladů, projednání, konzultací, vyjádření a</w:t>
      </w:r>
      <w:r w:rsidR="00575B16" w:rsidRPr="00D106F2">
        <w:rPr>
          <w:b w:val="0"/>
          <w:bCs w:val="0"/>
        </w:rPr>
        <w:t> </w:t>
      </w:r>
      <w:r w:rsidRPr="00D106F2">
        <w:rPr>
          <w:b w:val="0"/>
          <w:bCs w:val="0"/>
        </w:rPr>
        <w:t>geodetických prací v rozsahu nezbytném pro zpracování PD.</w:t>
      </w:r>
    </w:p>
    <w:p w14:paraId="7EAF5E9E" w14:textId="54775A7D" w:rsidR="00383D97" w:rsidRPr="00284A04" w:rsidRDefault="00E40042" w:rsidP="008527C0">
      <w:pPr>
        <w:pStyle w:val="Styl4"/>
        <w:numPr>
          <w:ilvl w:val="0"/>
          <w:numId w:val="10"/>
        </w:numPr>
      </w:pPr>
      <w:r w:rsidRPr="00284A04">
        <w:t>Výkon inženýrské činnosti</w:t>
      </w:r>
    </w:p>
    <w:p w14:paraId="1CCC2C5C" w14:textId="22EC9996" w:rsidR="00284A04" w:rsidRPr="00284A04" w:rsidRDefault="00E40042" w:rsidP="00284A04">
      <w:pPr>
        <w:pStyle w:val="Styl4"/>
        <w:rPr>
          <w:b w:val="0"/>
          <w:bCs w:val="0"/>
        </w:rPr>
      </w:pPr>
      <w:r w:rsidRPr="00D106F2">
        <w:rPr>
          <w:b w:val="0"/>
          <w:bCs w:val="0"/>
        </w:rPr>
        <w:t xml:space="preserve">Předmětem výkonu inženýrské činnosti je zajištění </w:t>
      </w:r>
      <w:r w:rsidR="00C41ED3">
        <w:rPr>
          <w:b w:val="0"/>
          <w:bCs w:val="0"/>
        </w:rPr>
        <w:t xml:space="preserve">pravomocného </w:t>
      </w:r>
      <w:r w:rsidRPr="00D106F2">
        <w:rPr>
          <w:b w:val="0"/>
          <w:bCs w:val="0"/>
        </w:rPr>
        <w:t>povolení záměru pro stavbu</w:t>
      </w:r>
      <w:r w:rsidR="009B5BC0" w:rsidRPr="00D106F2">
        <w:rPr>
          <w:b w:val="0"/>
          <w:bCs w:val="0"/>
        </w:rPr>
        <w:t xml:space="preserve"> </w:t>
      </w:r>
      <w:r w:rsidR="00922608" w:rsidRPr="00922608">
        <w:rPr>
          <w:b w:val="0"/>
          <w:bCs w:val="0"/>
        </w:rPr>
        <w:t>PD+SP Úprava prostranství před ZŠ Bratislavská</w:t>
      </w:r>
      <w:r w:rsidR="009B5BC0" w:rsidRPr="00D106F2">
        <w:rPr>
          <w:b w:val="0"/>
          <w:bCs w:val="0"/>
        </w:rPr>
        <w:t xml:space="preserve"> ve</w:t>
      </w:r>
      <w:r w:rsidRPr="00D106F2">
        <w:rPr>
          <w:b w:val="0"/>
          <w:bCs w:val="0"/>
        </w:rPr>
        <w:t xml:space="preserve"> Varnsdorf</w:t>
      </w:r>
      <w:r w:rsidR="009B5BC0" w:rsidRPr="00D106F2">
        <w:rPr>
          <w:b w:val="0"/>
          <w:bCs w:val="0"/>
        </w:rPr>
        <w:t>u</w:t>
      </w:r>
      <w:r w:rsidRPr="00D106F2">
        <w:rPr>
          <w:b w:val="0"/>
          <w:bCs w:val="0"/>
        </w:rPr>
        <w:t>.</w:t>
      </w:r>
      <w:r w:rsidR="003A05AB">
        <w:rPr>
          <w:b w:val="0"/>
          <w:bCs w:val="0"/>
        </w:rPr>
        <w:t xml:space="preserve"> K předání dojde </w:t>
      </w:r>
      <w:r w:rsidR="00284A04" w:rsidRPr="00284A04">
        <w:rPr>
          <w:b w:val="0"/>
          <w:bCs w:val="0"/>
        </w:rPr>
        <w:t>předáním pravomocného rozhodnutí povolení záměru v termínu dle článku II. bodu č. 1 odst. 2 v rozsahu: 1x v tištěné podobě a 1x elektronicky (e-mailem).</w:t>
      </w:r>
    </w:p>
    <w:p w14:paraId="37511FA0" w14:textId="779E08FE" w:rsidR="00C41ED3" w:rsidRDefault="00C41ED3" w:rsidP="00C41ED3">
      <w:pPr>
        <w:pStyle w:val="Styl4"/>
        <w:numPr>
          <w:ilvl w:val="0"/>
          <w:numId w:val="10"/>
        </w:numPr>
      </w:pPr>
      <w:r w:rsidRPr="0007462E">
        <w:t xml:space="preserve">Výkon </w:t>
      </w:r>
      <w:r>
        <w:t>autorského dozoru</w:t>
      </w:r>
    </w:p>
    <w:p w14:paraId="7247C8B1" w14:textId="1A3DCC35" w:rsidR="00221F77" w:rsidRDefault="00221F77" w:rsidP="00221F77">
      <w:pPr>
        <w:pStyle w:val="Styl4"/>
        <w:rPr>
          <w:b w:val="0"/>
          <w:bCs w:val="0"/>
        </w:rPr>
      </w:pPr>
      <w:r w:rsidRPr="00284A04">
        <w:rPr>
          <w:b w:val="0"/>
          <w:bCs w:val="0"/>
        </w:rPr>
        <w:t>Zhotovitel se na základě této smlouvy zavazuje k provádění autorského dozoru</w:t>
      </w:r>
      <w:r w:rsidR="00BE3400">
        <w:rPr>
          <w:b w:val="0"/>
          <w:bCs w:val="0"/>
        </w:rPr>
        <w:t xml:space="preserve"> </w:t>
      </w:r>
      <w:r w:rsidR="00BE3400" w:rsidRPr="00284A04">
        <w:rPr>
          <w:b w:val="0"/>
          <w:bCs w:val="0"/>
        </w:rPr>
        <w:t>při provádění díla po celou dobu jeho provádění až do doby vydání pravomocného kolaudačního rozhodnutí</w:t>
      </w:r>
      <w:r w:rsidRPr="00284A04">
        <w:rPr>
          <w:b w:val="0"/>
          <w:bCs w:val="0"/>
        </w:rPr>
        <w:t xml:space="preserve">. Hlavní náplní této výkonové fáze zpracovatele projektové dokumentace je kontrola dodržování platné projektové dokumentace zhotovitelem stavby a případné schválení odchylek a úprav. </w:t>
      </w:r>
      <w:r w:rsidR="00E23C1A">
        <w:rPr>
          <w:b w:val="0"/>
          <w:bCs w:val="0"/>
        </w:rPr>
        <w:t xml:space="preserve">Toto plnění dle této smlouvy zahrnuje zejména tyto činnosti zhotovitele: </w:t>
      </w:r>
    </w:p>
    <w:p w14:paraId="4FCFC66C" w14:textId="7FE2C79C" w:rsidR="00284A04" w:rsidRDefault="00284A04" w:rsidP="00284A04">
      <w:pPr>
        <w:pStyle w:val="Styl4"/>
        <w:numPr>
          <w:ilvl w:val="0"/>
          <w:numId w:val="28"/>
        </w:numPr>
        <w:spacing w:line="240" w:lineRule="auto"/>
        <w:ind w:left="714" w:hanging="357"/>
        <w:rPr>
          <w:b w:val="0"/>
          <w:bCs w:val="0"/>
        </w:rPr>
      </w:pPr>
      <w:r>
        <w:rPr>
          <w:b w:val="0"/>
          <w:bCs w:val="0"/>
        </w:rPr>
        <w:t>účast</w:t>
      </w:r>
      <w:r w:rsidRPr="00284A04">
        <w:rPr>
          <w:b w:val="0"/>
          <w:bCs w:val="0"/>
        </w:rPr>
        <w:t xml:space="preserve"> na kontrolních dnech a prohlídkách stavby a konzultace na staveništi</w:t>
      </w:r>
      <w:r>
        <w:rPr>
          <w:b w:val="0"/>
          <w:bCs w:val="0"/>
        </w:rPr>
        <w:t>,</w:t>
      </w:r>
    </w:p>
    <w:p w14:paraId="0C624F0C" w14:textId="2AAFBC5B" w:rsidR="00284A04" w:rsidRDefault="00284A04" w:rsidP="00284A04">
      <w:pPr>
        <w:pStyle w:val="Styl4"/>
        <w:numPr>
          <w:ilvl w:val="0"/>
          <w:numId w:val="28"/>
        </w:numPr>
        <w:spacing w:line="240" w:lineRule="auto"/>
        <w:ind w:left="714" w:hanging="357"/>
        <w:rPr>
          <w:b w:val="0"/>
          <w:bCs w:val="0"/>
        </w:rPr>
      </w:pPr>
      <w:r>
        <w:rPr>
          <w:b w:val="0"/>
          <w:bCs w:val="0"/>
        </w:rPr>
        <w:t xml:space="preserve">kontrola </w:t>
      </w:r>
      <w:r w:rsidRPr="00284A04">
        <w:rPr>
          <w:b w:val="0"/>
          <w:bCs w:val="0"/>
        </w:rPr>
        <w:t>provádění stavby podle prováděcí dokumentace</w:t>
      </w:r>
      <w:r>
        <w:rPr>
          <w:b w:val="0"/>
          <w:bCs w:val="0"/>
        </w:rPr>
        <w:t>,</w:t>
      </w:r>
    </w:p>
    <w:p w14:paraId="64A30DB4" w14:textId="5319FBDF" w:rsidR="00284A04" w:rsidRDefault="00284A04" w:rsidP="00284A04">
      <w:pPr>
        <w:pStyle w:val="Styl4"/>
        <w:numPr>
          <w:ilvl w:val="0"/>
          <w:numId w:val="28"/>
        </w:numPr>
        <w:spacing w:line="240" w:lineRule="auto"/>
        <w:ind w:left="714" w:hanging="357"/>
        <w:rPr>
          <w:b w:val="0"/>
          <w:bCs w:val="0"/>
        </w:rPr>
      </w:pPr>
      <w:r w:rsidRPr="00284A04">
        <w:rPr>
          <w:b w:val="0"/>
          <w:bCs w:val="0"/>
        </w:rPr>
        <w:t>kontrola souladu provádění stavby s podmínkami územního rozhodnutí, stavebního povolení,</w:t>
      </w:r>
    </w:p>
    <w:p w14:paraId="26E06BC3" w14:textId="1C27D03A" w:rsidR="00284A04" w:rsidRDefault="00284A04" w:rsidP="00284A04">
      <w:pPr>
        <w:pStyle w:val="Styl4"/>
        <w:numPr>
          <w:ilvl w:val="0"/>
          <w:numId w:val="28"/>
        </w:numPr>
        <w:spacing w:line="240" w:lineRule="auto"/>
        <w:ind w:left="714" w:hanging="357"/>
        <w:rPr>
          <w:b w:val="0"/>
          <w:bCs w:val="0"/>
        </w:rPr>
      </w:pPr>
      <w:r>
        <w:rPr>
          <w:b w:val="0"/>
          <w:bCs w:val="0"/>
        </w:rPr>
        <w:t>odsouhlasení použitých materiálů a výrobků,</w:t>
      </w:r>
    </w:p>
    <w:p w14:paraId="3E6BFAB1" w14:textId="3CC6447B" w:rsidR="00284A04" w:rsidRDefault="00284A04" w:rsidP="00284A04">
      <w:pPr>
        <w:pStyle w:val="Styl4"/>
        <w:numPr>
          <w:ilvl w:val="0"/>
          <w:numId w:val="28"/>
        </w:numPr>
        <w:spacing w:line="240" w:lineRule="auto"/>
        <w:ind w:left="714" w:hanging="357"/>
        <w:rPr>
          <w:b w:val="0"/>
          <w:bCs w:val="0"/>
        </w:rPr>
      </w:pPr>
      <w:r>
        <w:rPr>
          <w:b w:val="0"/>
          <w:bCs w:val="0"/>
        </w:rPr>
        <w:t>kontrola dodržování opatření a řešení environmentálních podmínek,</w:t>
      </w:r>
    </w:p>
    <w:p w14:paraId="1D3DF149" w14:textId="7A660859" w:rsidR="00284A04" w:rsidRDefault="00284A04" w:rsidP="00284A04">
      <w:pPr>
        <w:pStyle w:val="Styl4"/>
        <w:numPr>
          <w:ilvl w:val="0"/>
          <w:numId w:val="28"/>
        </w:numPr>
        <w:spacing w:line="240" w:lineRule="auto"/>
        <w:ind w:left="714" w:hanging="357"/>
        <w:rPr>
          <w:b w:val="0"/>
          <w:bCs w:val="0"/>
        </w:rPr>
      </w:pPr>
      <w:r>
        <w:rPr>
          <w:b w:val="0"/>
          <w:bCs w:val="0"/>
        </w:rPr>
        <w:t>dohled na dodržování kolaudačních závad.</w:t>
      </w:r>
    </w:p>
    <w:p w14:paraId="375B3A7D" w14:textId="77777777" w:rsidR="00284A04" w:rsidRPr="00284A04" w:rsidRDefault="00284A04" w:rsidP="00284A04">
      <w:pPr>
        <w:pStyle w:val="Styl4"/>
        <w:numPr>
          <w:ilvl w:val="0"/>
          <w:numId w:val="0"/>
        </w:numPr>
        <w:spacing w:line="240" w:lineRule="auto"/>
        <w:ind w:left="714"/>
        <w:rPr>
          <w:b w:val="0"/>
          <w:bCs w:val="0"/>
        </w:rPr>
      </w:pPr>
    </w:p>
    <w:p w14:paraId="289F5CAE" w14:textId="5F6BB2F1" w:rsidR="006B5E11" w:rsidRPr="006E23F3" w:rsidRDefault="003C6E59" w:rsidP="008527C0">
      <w:pPr>
        <w:pStyle w:val="Odstavecseseznamem"/>
        <w:numPr>
          <w:ilvl w:val="0"/>
          <w:numId w:val="24"/>
        </w:numPr>
        <w:spacing w:after="120"/>
        <w:ind w:left="714" w:hanging="357"/>
        <w:jc w:val="center"/>
        <w:rPr>
          <w:b/>
          <w:bCs/>
          <w:sz w:val="24"/>
          <w:szCs w:val="24"/>
        </w:rPr>
      </w:pPr>
      <w:r w:rsidRPr="006E23F3">
        <w:rPr>
          <w:b/>
          <w:bCs/>
          <w:sz w:val="24"/>
          <w:szCs w:val="24"/>
        </w:rPr>
        <w:t>Doba a místo plnění</w:t>
      </w:r>
    </w:p>
    <w:p w14:paraId="30468AE8" w14:textId="6C9C99E4" w:rsidR="003C6E59" w:rsidRPr="00D106F2" w:rsidRDefault="003C6E59" w:rsidP="008527C0">
      <w:pPr>
        <w:pStyle w:val="Styl4"/>
        <w:numPr>
          <w:ilvl w:val="0"/>
          <w:numId w:val="12"/>
        </w:numPr>
        <w:rPr>
          <w:b w:val="0"/>
          <w:bCs w:val="0"/>
        </w:rPr>
      </w:pPr>
      <w:r w:rsidRPr="00D106F2">
        <w:rPr>
          <w:b w:val="0"/>
          <w:bCs w:val="0"/>
        </w:rPr>
        <w:t>Doba plnění:</w:t>
      </w:r>
    </w:p>
    <w:p w14:paraId="6686254E" w14:textId="08BFB26E" w:rsidR="003C6E59" w:rsidRPr="00284A04" w:rsidRDefault="00284A04" w:rsidP="00284A04">
      <w:pPr>
        <w:pStyle w:val="Odstavecseseznamem"/>
        <w:numPr>
          <w:ilvl w:val="0"/>
          <w:numId w:val="28"/>
        </w:numPr>
        <w:tabs>
          <w:tab w:val="center" w:pos="5672"/>
          <w:tab w:val="center" w:pos="6383"/>
          <w:tab w:val="center" w:pos="7091"/>
          <w:tab w:val="center" w:pos="8335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T</w:t>
      </w:r>
      <w:r w:rsidR="003C6E59" w:rsidRPr="00284A04">
        <w:rPr>
          <w:sz w:val="24"/>
          <w:szCs w:val="24"/>
        </w:rPr>
        <w:t xml:space="preserve">ermín předání projektové dokumentace: </w:t>
      </w:r>
      <w:r w:rsidR="003C6E59" w:rsidRPr="00284A04">
        <w:rPr>
          <w:rFonts w:eastAsia="Cambria"/>
          <w:sz w:val="24"/>
          <w:szCs w:val="24"/>
        </w:rPr>
        <w:tab/>
        <w:t xml:space="preserve"> </w:t>
      </w:r>
      <w:r w:rsidR="003C6E59" w:rsidRPr="00284A04">
        <w:rPr>
          <w:rFonts w:eastAsia="Cambria"/>
          <w:sz w:val="24"/>
          <w:szCs w:val="24"/>
        </w:rPr>
        <w:tab/>
        <w:t xml:space="preserve"> </w:t>
      </w:r>
      <w:r w:rsidR="003C6E59" w:rsidRPr="00284A04">
        <w:rPr>
          <w:rFonts w:eastAsia="Cambria"/>
          <w:sz w:val="24"/>
          <w:szCs w:val="24"/>
        </w:rPr>
        <w:tab/>
        <w:t xml:space="preserve"> </w:t>
      </w:r>
      <w:r w:rsidR="003C6E59" w:rsidRPr="00284A04">
        <w:rPr>
          <w:rFonts w:eastAsia="Cambria"/>
          <w:sz w:val="24"/>
          <w:szCs w:val="24"/>
        </w:rPr>
        <w:tab/>
      </w:r>
      <w:r w:rsidR="005743E4">
        <w:rPr>
          <w:rFonts w:eastAsia="Cambria"/>
          <w:sz w:val="24"/>
          <w:szCs w:val="24"/>
        </w:rPr>
        <w:t>30</w:t>
      </w:r>
      <w:r w:rsidR="008A5DE8" w:rsidRPr="00284A04">
        <w:rPr>
          <w:rFonts w:eastAsia="Cambria"/>
          <w:sz w:val="24"/>
          <w:szCs w:val="24"/>
        </w:rPr>
        <w:t>.</w:t>
      </w:r>
      <w:r w:rsidR="005743E4">
        <w:rPr>
          <w:rFonts w:eastAsia="Cambria"/>
          <w:sz w:val="24"/>
          <w:szCs w:val="24"/>
        </w:rPr>
        <w:t>11</w:t>
      </w:r>
      <w:r w:rsidR="003C6E59" w:rsidRPr="00284A04">
        <w:rPr>
          <w:rFonts w:eastAsia="Cambria"/>
          <w:sz w:val="24"/>
          <w:szCs w:val="24"/>
        </w:rPr>
        <w:t xml:space="preserve">.2025 </w:t>
      </w:r>
    </w:p>
    <w:p w14:paraId="6EF0CF8A" w14:textId="0C584D29" w:rsidR="000575F4" w:rsidRPr="00284A04" w:rsidRDefault="00284A04" w:rsidP="00284A04">
      <w:pPr>
        <w:pStyle w:val="Odstavecseseznamem"/>
        <w:numPr>
          <w:ilvl w:val="0"/>
          <w:numId w:val="28"/>
        </w:numPr>
        <w:tabs>
          <w:tab w:val="center" w:pos="8335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Termín</w:t>
      </w:r>
      <w:r w:rsidR="003C6E59" w:rsidRPr="00284A04">
        <w:rPr>
          <w:sz w:val="24"/>
          <w:szCs w:val="24"/>
        </w:rPr>
        <w:t xml:space="preserve"> předání pravomocného rozhodnutí povolení </w:t>
      </w:r>
      <w:r w:rsidR="006F4C6C">
        <w:rPr>
          <w:sz w:val="24"/>
          <w:szCs w:val="24"/>
        </w:rPr>
        <w:t>záměru</w:t>
      </w:r>
      <w:r w:rsidR="003C6E59" w:rsidRPr="00284A04">
        <w:rPr>
          <w:sz w:val="24"/>
          <w:szCs w:val="24"/>
        </w:rPr>
        <w:t xml:space="preserve">: </w:t>
      </w:r>
      <w:r w:rsidR="003C6E59" w:rsidRPr="00284A04">
        <w:rPr>
          <w:rFonts w:eastAsia="Cambria"/>
          <w:sz w:val="24"/>
          <w:szCs w:val="24"/>
        </w:rPr>
        <w:tab/>
      </w:r>
      <w:r w:rsidR="005743E4">
        <w:rPr>
          <w:rFonts w:eastAsia="Cambria"/>
          <w:sz w:val="24"/>
          <w:szCs w:val="24"/>
        </w:rPr>
        <w:t>30.</w:t>
      </w:r>
      <w:r w:rsidR="003C6E59" w:rsidRPr="00284A04">
        <w:rPr>
          <w:rFonts w:eastAsia="Cambria"/>
          <w:sz w:val="24"/>
          <w:szCs w:val="24"/>
        </w:rPr>
        <w:t>0</w:t>
      </w:r>
      <w:r w:rsidR="005743E4">
        <w:rPr>
          <w:rFonts w:eastAsia="Cambria"/>
          <w:sz w:val="24"/>
          <w:szCs w:val="24"/>
        </w:rPr>
        <w:t>3</w:t>
      </w:r>
      <w:r w:rsidR="003C6E59" w:rsidRPr="00284A04">
        <w:rPr>
          <w:rFonts w:eastAsia="Cambria"/>
          <w:sz w:val="24"/>
          <w:szCs w:val="24"/>
        </w:rPr>
        <w:t xml:space="preserve">.2026 </w:t>
      </w:r>
    </w:p>
    <w:p w14:paraId="13D61034" w14:textId="07B602F8" w:rsidR="009B5BC0" w:rsidRPr="00D106F2" w:rsidRDefault="003C6E59" w:rsidP="008527C0">
      <w:pPr>
        <w:pStyle w:val="Styl4"/>
        <w:numPr>
          <w:ilvl w:val="0"/>
          <w:numId w:val="12"/>
        </w:numPr>
      </w:pPr>
      <w:r w:rsidRPr="00D106F2">
        <w:rPr>
          <w:b w:val="0"/>
          <w:bCs w:val="0"/>
        </w:rPr>
        <w:t>Místo plnění:</w:t>
      </w:r>
    </w:p>
    <w:p w14:paraId="4CE9C9EE" w14:textId="6BCA3558" w:rsidR="003C6E59" w:rsidRPr="00D106F2" w:rsidRDefault="009977C1" w:rsidP="00284A04">
      <w:pPr>
        <w:pStyle w:val="ZkladntextIMP"/>
        <w:numPr>
          <w:ilvl w:val="0"/>
          <w:numId w:val="28"/>
        </w:numPr>
        <w:spacing w:after="120"/>
        <w:jc w:val="both"/>
        <w:rPr>
          <w:szCs w:val="24"/>
        </w:rPr>
      </w:pPr>
      <w:r w:rsidRPr="00D106F2">
        <w:rPr>
          <w:bCs/>
          <w:szCs w:val="24"/>
        </w:rPr>
        <w:t>na pozem</w:t>
      </w:r>
      <w:r w:rsidR="00922608">
        <w:rPr>
          <w:bCs/>
          <w:szCs w:val="24"/>
        </w:rPr>
        <w:t>cích</w:t>
      </w:r>
      <w:r w:rsidRPr="00D106F2">
        <w:rPr>
          <w:bCs/>
          <w:szCs w:val="24"/>
        </w:rPr>
        <w:t xml:space="preserve"> </w:t>
      </w:r>
      <w:r w:rsidRPr="00D106F2">
        <w:rPr>
          <w:rFonts w:eastAsia="Calibri"/>
          <w:szCs w:val="24"/>
          <w:lang w:eastAsia="en-US"/>
        </w:rPr>
        <w:t xml:space="preserve">p. č. </w:t>
      </w:r>
      <w:r w:rsidR="00922608" w:rsidRPr="00922608">
        <w:rPr>
          <w:rFonts w:eastAsia="Calibri"/>
          <w:szCs w:val="24"/>
          <w:lang w:eastAsia="en-US"/>
        </w:rPr>
        <w:t xml:space="preserve">2049, 2189/1, 2050/1 </w:t>
      </w:r>
      <w:r w:rsidRPr="00D106F2">
        <w:rPr>
          <w:rFonts w:eastAsia="Calibri"/>
          <w:szCs w:val="24"/>
          <w:lang w:eastAsia="en-US"/>
        </w:rPr>
        <w:t>v k. ú. Varnsdorf</w:t>
      </w:r>
      <w:r w:rsidR="003C6E59" w:rsidRPr="00D106F2">
        <w:rPr>
          <w:szCs w:val="24"/>
        </w:rPr>
        <w:t xml:space="preserve"> </w:t>
      </w:r>
    </w:p>
    <w:p w14:paraId="1F393B62" w14:textId="77777777" w:rsidR="00C41ED3" w:rsidRDefault="00C41ED3" w:rsidP="00284A04">
      <w:pPr>
        <w:pStyle w:val="Odstavecseseznamem"/>
        <w:spacing w:after="120"/>
        <w:ind w:left="714"/>
        <w:rPr>
          <w:b/>
          <w:bCs/>
          <w:sz w:val="24"/>
          <w:szCs w:val="24"/>
        </w:rPr>
      </w:pPr>
    </w:p>
    <w:p w14:paraId="255508DA" w14:textId="04CBF316" w:rsidR="003C6E59" w:rsidRPr="006E23F3" w:rsidRDefault="003C6E59" w:rsidP="008527C0">
      <w:pPr>
        <w:pStyle w:val="Odstavecseseznamem"/>
        <w:numPr>
          <w:ilvl w:val="0"/>
          <w:numId w:val="24"/>
        </w:numPr>
        <w:spacing w:after="120"/>
        <w:ind w:left="714" w:hanging="357"/>
        <w:jc w:val="center"/>
        <w:rPr>
          <w:b/>
          <w:bCs/>
          <w:sz w:val="24"/>
          <w:szCs w:val="24"/>
        </w:rPr>
      </w:pPr>
      <w:r w:rsidRPr="006E23F3">
        <w:rPr>
          <w:b/>
          <w:bCs/>
          <w:sz w:val="24"/>
          <w:szCs w:val="24"/>
        </w:rPr>
        <w:t>Cena</w:t>
      </w:r>
    </w:p>
    <w:p w14:paraId="4A414F36" w14:textId="1CCB022D" w:rsidR="003C6E59" w:rsidRPr="00D106F2" w:rsidRDefault="003C6E59" w:rsidP="008527C0">
      <w:pPr>
        <w:pStyle w:val="Styl4"/>
        <w:numPr>
          <w:ilvl w:val="0"/>
          <w:numId w:val="13"/>
        </w:numPr>
        <w:rPr>
          <w:b w:val="0"/>
          <w:bCs w:val="0"/>
        </w:rPr>
      </w:pPr>
      <w:r w:rsidRPr="00D106F2">
        <w:rPr>
          <w:b w:val="0"/>
          <w:bCs w:val="0"/>
        </w:rPr>
        <w:t>Cena za zhotovení předmětu smlouvy v rozsahu čl. I. této smlouvy je stanovená dohodou smluvních stran podle ustanovení § 2 zákona č. 526/1990 Sb. o cenách v platném znění.</w:t>
      </w:r>
    </w:p>
    <w:p w14:paraId="781AD8ED" w14:textId="331F2A07" w:rsidR="003C6E59" w:rsidRDefault="003C6E59" w:rsidP="008527C0">
      <w:pPr>
        <w:pStyle w:val="Styl4"/>
        <w:numPr>
          <w:ilvl w:val="0"/>
          <w:numId w:val="13"/>
        </w:numPr>
        <w:rPr>
          <w:b w:val="0"/>
          <w:bCs w:val="0"/>
        </w:rPr>
      </w:pPr>
      <w:r w:rsidRPr="00D106F2">
        <w:rPr>
          <w:b w:val="0"/>
          <w:bCs w:val="0"/>
        </w:rPr>
        <w:t>Cena za zhotovení díla v rozsahu dle čl. I. této smlouvy činí:</w:t>
      </w:r>
    </w:p>
    <w:p w14:paraId="7F136338" w14:textId="709BEAFA" w:rsidR="00BE3400" w:rsidRPr="00D106F2" w:rsidRDefault="00BE3400" w:rsidP="00284A04">
      <w:pPr>
        <w:pStyle w:val="Styl4"/>
        <w:numPr>
          <w:ilvl w:val="0"/>
          <w:numId w:val="0"/>
        </w:numPr>
        <w:ind w:left="360"/>
        <w:rPr>
          <w:b w:val="0"/>
          <w:bCs w:val="0"/>
        </w:rPr>
      </w:pPr>
      <w:r>
        <w:rPr>
          <w:b w:val="0"/>
          <w:bCs w:val="0"/>
        </w:rPr>
        <w:t>Tabulka č. 1:</w:t>
      </w:r>
    </w:p>
    <w:tbl>
      <w:tblPr>
        <w:tblStyle w:val="TableGrid"/>
        <w:tblW w:w="10206" w:type="dxa"/>
        <w:jc w:val="center"/>
        <w:tblInd w:w="0" w:type="dxa"/>
        <w:tblCellMar>
          <w:left w:w="68" w:type="dxa"/>
          <w:right w:w="19" w:type="dxa"/>
        </w:tblCellMar>
        <w:tblLook w:val="04A0" w:firstRow="1" w:lastRow="0" w:firstColumn="1" w:lastColumn="0" w:noHBand="0" w:noVBand="1"/>
      </w:tblPr>
      <w:tblGrid>
        <w:gridCol w:w="891"/>
        <w:gridCol w:w="4063"/>
        <w:gridCol w:w="1749"/>
        <w:gridCol w:w="1754"/>
        <w:gridCol w:w="1749"/>
      </w:tblGrid>
      <w:tr w:rsidR="00D106F2" w:rsidRPr="00D106F2" w14:paraId="0C3840A7" w14:textId="77777777" w:rsidTr="00284A04">
        <w:trPr>
          <w:trHeight w:val="567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5F12D76" w14:textId="32CC49E8" w:rsidR="003C6E59" w:rsidRPr="00D106F2" w:rsidRDefault="009B5BC0" w:rsidP="00AA798D">
            <w:pPr>
              <w:spacing w:after="120" w:line="259" w:lineRule="auto"/>
              <w:jc w:val="center"/>
              <w:rPr>
                <w:rFonts w:ascii="Times New Roman" w:hAnsi="Times New Roman" w:cs="Times New Roman"/>
              </w:rPr>
            </w:pPr>
            <w:bookmarkStart w:id="0" w:name="_Hlk192842012"/>
            <w:r w:rsidRPr="00D106F2">
              <w:rPr>
                <w:rFonts w:ascii="Times New Roman" w:eastAsia="Cambria" w:hAnsi="Times New Roman" w:cs="Times New Roman"/>
                <w:b/>
              </w:rPr>
              <w:t>„</w:t>
            </w:r>
            <w:r w:rsidR="00922608" w:rsidRPr="00922608">
              <w:rPr>
                <w:rFonts w:ascii="Times New Roman" w:eastAsia="Cambria" w:hAnsi="Times New Roman" w:cs="Times New Roman"/>
                <w:b/>
              </w:rPr>
              <w:t>PD+SP Úprava prostranství před ZŠ Bratislavská</w:t>
            </w:r>
            <w:r w:rsidRPr="00D106F2">
              <w:rPr>
                <w:rFonts w:ascii="Times New Roman" w:eastAsia="Cambria" w:hAnsi="Times New Roman" w:cs="Times New Roman"/>
                <w:b/>
              </w:rPr>
              <w:t>“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069B414" w14:textId="5D8B10AD" w:rsidR="003C6E59" w:rsidRPr="00D106F2" w:rsidRDefault="003C6E59" w:rsidP="00AA798D">
            <w:pPr>
              <w:spacing w:after="120" w:line="259" w:lineRule="auto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>Cena bez DPH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22E1D2F" w14:textId="3B0BA3CD" w:rsidR="003C6E59" w:rsidRPr="00D106F2" w:rsidRDefault="003C6E59" w:rsidP="00AA798D">
            <w:pPr>
              <w:spacing w:after="120" w:line="259" w:lineRule="auto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>DPH 21 %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E227D92" w14:textId="4897B8FA" w:rsidR="003C6E59" w:rsidRPr="00D106F2" w:rsidRDefault="003C6E59" w:rsidP="00AA798D">
            <w:pPr>
              <w:spacing w:after="120" w:line="259" w:lineRule="auto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>Cena s DPH</w:t>
            </w:r>
          </w:p>
        </w:tc>
      </w:tr>
      <w:tr w:rsidR="00D106F2" w:rsidRPr="00D106F2" w14:paraId="402A2133" w14:textId="77777777" w:rsidTr="00284A04">
        <w:trPr>
          <w:trHeight w:val="567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5150ED2" w14:textId="77777777" w:rsidR="003C6E59" w:rsidRPr="00D106F2" w:rsidRDefault="003C6E59" w:rsidP="000575F4">
            <w:pPr>
              <w:spacing w:after="120" w:line="259" w:lineRule="auto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 xml:space="preserve">Bod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3E68B6B" w14:textId="77777777" w:rsidR="003C6E59" w:rsidRPr="00D106F2" w:rsidRDefault="003C6E59" w:rsidP="000575F4">
            <w:pPr>
              <w:spacing w:after="120"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 xml:space="preserve">Popis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E7F6EBF" w14:textId="77777777" w:rsidR="003C6E59" w:rsidRPr="00D106F2" w:rsidRDefault="003C6E59" w:rsidP="000575F4">
            <w:pPr>
              <w:spacing w:after="120"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hAnsi="Times New Roman" w:cs="Times New Roman"/>
              </w:rPr>
              <w:t>(Kč)</w:t>
            </w:r>
            <w:r w:rsidRPr="00D106F2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9C87E5D" w14:textId="77777777" w:rsidR="003C6E59" w:rsidRPr="00D106F2" w:rsidRDefault="003C6E59" w:rsidP="000575F4">
            <w:pPr>
              <w:spacing w:after="120"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hAnsi="Times New Roman" w:cs="Times New Roman"/>
              </w:rPr>
              <w:t>(Kč)</w:t>
            </w:r>
            <w:r w:rsidRPr="00D106F2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BA47BB2" w14:textId="77777777" w:rsidR="003C6E59" w:rsidRPr="00D106F2" w:rsidRDefault="003C6E59" w:rsidP="000575F4">
            <w:pPr>
              <w:spacing w:after="120"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hAnsi="Times New Roman" w:cs="Times New Roman"/>
              </w:rPr>
              <w:t>(Kč)</w:t>
            </w:r>
            <w:r w:rsidRPr="00D106F2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106F2" w:rsidRPr="00D106F2" w14:paraId="6685E2A5" w14:textId="77777777" w:rsidTr="00284A04">
        <w:trPr>
          <w:trHeight w:val="567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68D5" w14:textId="122DAA60" w:rsidR="003C6E59" w:rsidRPr="00D106F2" w:rsidRDefault="003C6E59" w:rsidP="000575F4">
            <w:pPr>
              <w:spacing w:after="120"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</w:rPr>
              <w:t xml:space="preserve">1.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F77A3" w14:textId="4D9C296E" w:rsidR="003C6E59" w:rsidRPr="00D106F2" w:rsidRDefault="003C6E59" w:rsidP="000575F4">
            <w:pPr>
              <w:spacing w:after="120" w:line="259" w:lineRule="auto"/>
              <w:ind w:left="4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hAnsi="Times New Roman" w:cs="Times New Roman"/>
              </w:rPr>
              <w:t>Vypracování projektové dokumentace</w:t>
            </w:r>
            <w:r w:rsidR="00E23C1A">
              <w:rPr>
                <w:rFonts w:ascii="Times New Roman" w:hAnsi="Times New Roman" w:cs="Times New Roman"/>
              </w:rPr>
              <w:t>,</w:t>
            </w:r>
            <w:r w:rsidRPr="00D106F2">
              <w:rPr>
                <w:rFonts w:ascii="Times New Roman" w:hAnsi="Times New Roman" w:cs="Times New Roman"/>
              </w:rPr>
              <w:t xml:space="preserve"> výkazu výměr</w:t>
            </w:r>
            <w:r w:rsidRPr="00D106F2">
              <w:rPr>
                <w:rFonts w:ascii="Times New Roman" w:eastAsia="Cambria" w:hAnsi="Times New Roman" w:cs="Times New Roman"/>
              </w:rPr>
              <w:t xml:space="preserve"> </w:t>
            </w:r>
            <w:r w:rsidR="00E23C1A">
              <w:rPr>
                <w:rFonts w:ascii="Times New Roman" w:eastAsia="Cambria" w:hAnsi="Times New Roman" w:cs="Times New Roman"/>
              </w:rPr>
              <w:t>a dalších podkladů dle čl. I., odst. 1 smlouvy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18D9444" w14:textId="4D492FFC" w:rsidR="003C6E59" w:rsidRPr="00D106F2" w:rsidRDefault="003C6E59" w:rsidP="000575F4">
            <w:pPr>
              <w:spacing w:after="120" w:line="259" w:lineRule="auto"/>
              <w:ind w:righ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DA555" w14:textId="3113524D" w:rsidR="003C6E59" w:rsidRPr="00D106F2" w:rsidRDefault="003C6E59" w:rsidP="000575F4">
            <w:pPr>
              <w:spacing w:after="120" w:line="259" w:lineRule="auto"/>
              <w:ind w:right="4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C834D" w14:textId="0BC2B27D" w:rsidR="003C6E59" w:rsidRPr="00D106F2" w:rsidRDefault="003C6E59" w:rsidP="000575F4">
            <w:pPr>
              <w:spacing w:after="120" w:line="259" w:lineRule="auto"/>
              <w:ind w:right="5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106F2" w:rsidRPr="00D106F2" w14:paraId="7AAF4F57" w14:textId="77777777" w:rsidTr="00284A04">
        <w:trPr>
          <w:trHeight w:val="567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C8F2" w14:textId="408107C1" w:rsidR="003C6E59" w:rsidRPr="00D106F2" w:rsidRDefault="003C6E59" w:rsidP="000575F4">
            <w:pPr>
              <w:spacing w:after="120"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</w:rPr>
              <w:t xml:space="preserve">2.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DBB6B" w14:textId="77777777" w:rsidR="003C6E59" w:rsidRPr="00D106F2" w:rsidRDefault="003C6E59" w:rsidP="000575F4">
            <w:pPr>
              <w:spacing w:after="120" w:line="259" w:lineRule="auto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hAnsi="Times New Roman" w:cs="Times New Roman"/>
              </w:rPr>
              <w:t>Výkon inženýrské činnosti</w:t>
            </w:r>
            <w:r w:rsidRPr="00D106F2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7FBA0A3" w14:textId="0CB9CB37" w:rsidR="003C6E59" w:rsidRPr="00D106F2" w:rsidRDefault="003C6E59" w:rsidP="000575F4">
            <w:pPr>
              <w:spacing w:after="120" w:line="259" w:lineRule="auto"/>
              <w:ind w:right="4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3980" w14:textId="667AB68A" w:rsidR="003C6E59" w:rsidRPr="00D106F2" w:rsidRDefault="003C6E59" w:rsidP="000575F4">
            <w:pPr>
              <w:spacing w:after="120" w:line="259" w:lineRule="auto"/>
              <w:ind w:right="5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0A463" w14:textId="47461404" w:rsidR="003C6E59" w:rsidRPr="00D106F2" w:rsidRDefault="003C6E59" w:rsidP="000575F4">
            <w:pPr>
              <w:spacing w:after="120" w:line="259" w:lineRule="auto"/>
              <w:ind w:right="5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106F2" w:rsidRPr="00D106F2" w14:paraId="4B49F59C" w14:textId="77777777" w:rsidTr="00284A04">
        <w:trPr>
          <w:trHeight w:val="567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3B3AB" w14:textId="77777777" w:rsidR="003C6E59" w:rsidRPr="00D106F2" w:rsidRDefault="003C6E59" w:rsidP="000575F4">
            <w:pPr>
              <w:spacing w:after="1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9072BA" w14:textId="77777777" w:rsidR="003C6E59" w:rsidRPr="00D106F2" w:rsidRDefault="003C6E59" w:rsidP="000575F4">
            <w:pPr>
              <w:spacing w:after="120" w:line="259" w:lineRule="auto"/>
              <w:ind w:right="591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 xml:space="preserve">Celkem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E079D" w14:textId="7EDAB63C" w:rsidR="003C6E59" w:rsidRPr="00D106F2" w:rsidRDefault="003C6E59" w:rsidP="000575F4">
            <w:pPr>
              <w:spacing w:after="120" w:line="259" w:lineRule="auto"/>
              <w:ind w:right="4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6D4CC" w14:textId="2B9B460A" w:rsidR="003C6E59" w:rsidRPr="00D106F2" w:rsidRDefault="003C6E59" w:rsidP="000575F4">
            <w:pPr>
              <w:spacing w:after="120" w:line="259" w:lineRule="auto"/>
              <w:ind w:right="5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7562" w14:textId="4EB5B2DA" w:rsidR="003C6E59" w:rsidRPr="00D106F2" w:rsidRDefault="003C6E59" w:rsidP="000575F4">
            <w:pPr>
              <w:spacing w:after="120" w:line="259" w:lineRule="auto"/>
              <w:ind w:right="52"/>
              <w:jc w:val="right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6F6046AC" w14:textId="0C577E25" w:rsidR="003C6E59" w:rsidRPr="00D106F2" w:rsidRDefault="00284A04" w:rsidP="00981E57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Tabulka č. 2</w:t>
      </w:r>
    </w:p>
    <w:tbl>
      <w:tblPr>
        <w:tblStyle w:val="TableGrid"/>
        <w:tblW w:w="10206" w:type="dxa"/>
        <w:jc w:val="center"/>
        <w:tblInd w:w="0" w:type="dxa"/>
        <w:tblCellMar>
          <w:left w:w="68" w:type="dxa"/>
          <w:right w:w="19" w:type="dxa"/>
        </w:tblCellMar>
        <w:tblLook w:val="04A0" w:firstRow="1" w:lastRow="0" w:firstColumn="1" w:lastColumn="0" w:noHBand="0" w:noVBand="1"/>
      </w:tblPr>
      <w:tblGrid>
        <w:gridCol w:w="891"/>
        <w:gridCol w:w="4063"/>
        <w:gridCol w:w="1749"/>
        <w:gridCol w:w="1754"/>
        <w:gridCol w:w="1749"/>
      </w:tblGrid>
      <w:tr w:rsidR="00D106F2" w:rsidRPr="00D106F2" w14:paraId="5605369E" w14:textId="77777777" w:rsidTr="00981E57">
        <w:trPr>
          <w:trHeight w:val="567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429E4AF" w14:textId="250A3AFD" w:rsidR="00981E57" w:rsidRPr="00D106F2" w:rsidRDefault="00981E57" w:rsidP="007E1112">
            <w:pPr>
              <w:spacing w:after="120" w:line="259" w:lineRule="auto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>Výkon autorského dozoru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637096F" w14:textId="77777777" w:rsidR="00981E57" w:rsidRPr="00D106F2" w:rsidRDefault="00981E57" w:rsidP="007E1112">
            <w:pPr>
              <w:spacing w:after="120" w:line="259" w:lineRule="auto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>Cena bez DPH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871A48B" w14:textId="77777777" w:rsidR="00981E57" w:rsidRPr="00D106F2" w:rsidRDefault="00981E57" w:rsidP="007E1112">
            <w:pPr>
              <w:spacing w:after="120" w:line="259" w:lineRule="auto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>DPH 21 %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AC22B56" w14:textId="77777777" w:rsidR="00981E57" w:rsidRPr="00D106F2" w:rsidRDefault="00981E57" w:rsidP="007E1112">
            <w:pPr>
              <w:spacing w:after="120" w:line="259" w:lineRule="auto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>Cena s DPH</w:t>
            </w:r>
          </w:p>
        </w:tc>
      </w:tr>
      <w:tr w:rsidR="00D106F2" w:rsidRPr="00D106F2" w14:paraId="1B8BC912" w14:textId="77777777" w:rsidTr="00981E57">
        <w:trPr>
          <w:trHeight w:val="567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10D23F7" w14:textId="77777777" w:rsidR="00981E57" w:rsidRPr="00D106F2" w:rsidRDefault="00981E57" w:rsidP="007E1112">
            <w:pPr>
              <w:spacing w:after="120" w:line="259" w:lineRule="auto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 xml:space="preserve">Bod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0298909" w14:textId="77777777" w:rsidR="00981E57" w:rsidRPr="00D106F2" w:rsidRDefault="00981E57" w:rsidP="007E1112">
            <w:pPr>
              <w:spacing w:after="120"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 xml:space="preserve">Popis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47ACAA1" w14:textId="77777777" w:rsidR="00981E57" w:rsidRPr="00D106F2" w:rsidRDefault="00981E57" w:rsidP="007E1112">
            <w:pPr>
              <w:spacing w:after="120"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hAnsi="Times New Roman" w:cs="Times New Roman"/>
              </w:rPr>
              <w:t>(Kč)</w:t>
            </w:r>
            <w:r w:rsidRPr="00D106F2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5BC4A59" w14:textId="77777777" w:rsidR="00981E57" w:rsidRPr="00D106F2" w:rsidRDefault="00981E57" w:rsidP="007E1112">
            <w:pPr>
              <w:spacing w:after="120"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hAnsi="Times New Roman" w:cs="Times New Roman"/>
              </w:rPr>
              <w:t>(Kč)</w:t>
            </w:r>
            <w:r w:rsidRPr="00D106F2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37CF339" w14:textId="77777777" w:rsidR="00981E57" w:rsidRPr="00D106F2" w:rsidRDefault="00981E57" w:rsidP="007E1112">
            <w:pPr>
              <w:spacing w:after="120"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hAnsi="Times New Roman" w:cs="Times New Roman"/>
              </w:rPr>
              <w:t>(Kč)</w:t>
            </w:r>
            <w:r w:rsidRPr="00D106F2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106F2" w:rsidRPr="00D106F2" w14:paraId="3DF0486C" w14:textId="77777777" w:rsidTr="00981E57">
        <w:trPr>
          <w:trHeight w:val="567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78A6" w14:textId="3DB993E2" w:rsidR="00981E57" w:rsidRPr="00D106F2" w:rsidRDefault="00BE3400" w:rsidP="007E1112">
            <w:pPr>
              <w:spacing w:after="120"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  <w:r w:rsidR="00981E57" w:rsidRPr="00D106F2">
              <w:rPr>
                <w:rFonts w:ascii="Times New Roman" w:eastAsia="Cambria" w:hAnsi="Times New Roman" w:cs="Times New Roman"/>
              </w:rPr>
              <w:t xml:space="preserve">.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A7297" w14:textId="2FF534A7" w:rsidR="00981E57" w:rsidRPr="00D106F2" w:rsidRDefault="00981E57" w:rsidP="007E1112">
            <w:pPr>
              <w:spacing w:after="120" w:line="259" w:lineRule="auto"/>
              <w:ind w:left="4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hAnsi="Times New Roman" w:cs="Times New Roman"/>
              </w:rPr>
              <w:t>Výkon autorského dozoru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40ACF1D" w14:textId="77777777" w:rsidR="00981E57" w:rsidRPr="00D106F2" w:rsidRDefault="00981E57" w:rsidP="007E1112">
            <w:pPr>
              <w:spacing w:after="120" w:line="259" w:lineRule="auto"/>
              <w:ind w:righ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87795" w14:textId="77777777" w:rsidR="00981E57" w:rsidRPr="00D106F2" w:rsidRDefault="00981E57" w:rsidP="007E1112">
            <w:pPr>
              <w:spacing w:after="120" w:line="259" w:lineRule="auto"/>
              <w:ind w:right="4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06646" w14:textId="77777777" w:rsidR="00981E57" w:rsidRPr="00D106F2" w:rsidRDefault="00981E57" w:rsidP="007E1112">
            <w:pPr>
              <w:spacing w:after="120" w:line="259" w:lineRule="auto"/>
              <w:ind w:right="5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106F2" w:rsidRPr="00D106F2" w14:paraId="435E8203" w14:textId="77777777" w:rsidTr="00981E57">
        <w:trPr>
          <w:trHeight w:val="567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6B41B" w14:textId="77777777" w:rsidR="00981E57" w:rsidRPr="00D106F2" w:rsidRDefault="00981E57" w:rsidP="007E1112">
            <w:pPr>
              <w:spacing w:after="1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7842E8" w14:textId="77777777" w:rsidR="00981E57" w:rsidRPr="00D106F2" w:rsidRDefault="00981E57" w:rsidP="007E1112">
            <w:pPr>
              <w:spacing w:after="120" w:line="259" w:lineRule="auto"/>
              <w:ind w:right="591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 xml:space="preserve">Celkem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B829D" w14:textId="77777777" w:rsidR="00981E57" w:rsidRPr="00D106F2" w:rsidRDefault="00981E57" w:rsidP="007E1112">
            <w:pPr>
              <w:spacing w:after="120" w:line="259" w:lineRule="auto"/>
              <w:ind w:right="4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EB40D" w14:textId="77777777" w:rsidR="00981E57" w:rsidRPr="00D106F2" w:rsidRDefault="00981E57" w:rsidP="007E1112">
            <w:pPr>
              <w:spacing w:after="120" w:line="259" w:lineRule="auto"/>
              <w:ind w:right="5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E2999" w14:textId="77777777" w:rsidR="00981E57" w:rsidRPr="00D106F2" w:rsidRDefault="00981E57" w:rsidP="007E1112">
            <w:pPr>
              <w:spacing w:after="120" w:line="259" w:lineRule="auto"/>
              <w:ind w:right="52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4223B0BF" w14:textId="1A47CAE6" w:rsidR="00BE3400" w:rsidRDefault="00BE3400" w:rsidP="00922608">
      <w:pPr>
        <w:pStyle w:val="Odstavecseseznamem"/>
        <w:numPr>
          <w:ilvl w:val="0"/>
          <w:numId w:val="13"/>
        </w:numPr>
        <w:spacing w:after="120"/>
        <w:jc w:val="both"/>
        <w:rPr>
          <w:sz w:val="24"/>
          <w:szCs w:val="24"/>
        </w:rPr>
      </w:pPr>
      <w:r w:rsidRPr="00284A04">
        <w:rPr>
          <w:sz w:val="24"/>
          <w:szCs w:val="24"/>
        </w:rPr>
        <w:t xml:space="preserve">Tato cena byla touto smlouvou dohodnuta jako cena maximální a nepřekročitelná. Smí být překročena pouze v případě dodatečných změn a požadavků </w:t>
      </w:r>
      <w:r>
        <w:t>o</w:t>
      </w:r>
      <w:r w:rsidRPr="00284A04">
        <w:rPr>
          <w:sz w:val="24"/>
          <w:szCs w:val="24"/>
        </w:rPr>
        <w:t>bjednatele, a pouze po předchozí písemné dohodě mezi smluvními stranami</w:t>
      </w:r>
      <w:r w:rsidR="00284A04">
        <w:rPr>
          <w:sz w:val="24"/>
          <w:szCs w:val="24"/>
        </w:rPr>
        <w:t>.</w:t>
      </w:r>
    </w:p>
    <w:p w14:paraId="3DB41E2B" w14:textId="77777777" w:rsidR="00284A04" w:rsidRDefault="00284A04" w:rsidP="00631C34">
      <w:pPr>
        <w:pStyle w:val="Odstavecseseznamem"/>
        <w:spacing w:after="120"/>
        <w:ind w:left="360"/>
        <w:rPr>
          <w:b/>
          <w:bCs/>
          <w:sz w:val="24"/>
          <w:szCs w:val="24"/>
        </w:rPr>
      </w:pPr>
    </w:p>
    <w:p w14:paraId="7419B649" w14:textId="3A2F6A06" w:rsidR="003C6E59" w:rsidRDefault="003C6E59" w:rsidP="008527C0">
      <w:pPr>
        <w:pStyle w:val="Odstavecseseznamem"/>
        <w:numPr>
          <w:ilvl w:val="0"/>
          <w:numId w:val="24"/>
        </w:numPr>
        <w:spacing w:after="120"/>
        <w:ind w:left="714" w:hanging="357"/>
        <w:jc w:val="center"/>
        <w:rPr>
          <w:b/>
          <w:bCs/>
          <w:sz w:val="24"/>
          <w:szCs w:val="24"/>
        </w:rPr>
      </w:pPr>
      <w:r w:rsidRPr="006E23F3">
        <w:rPr>
          <w:b/>
          <w:bCs/>
          <w:sz w:val="24"/>
          <w:szCs w:val="24"/>
        </w:rPr>
        <w:t>Platební podmínky</w:t>
      </w:r>
    </w:p>
    <w:p w14:paraId="48033CA0" w14:textId="77777777" w:rsidR="00631C34" w:rsidRPr="006E23F3" w:rsidRDefault="00631C34" w:rsidP="00631C34">
      <w:pPr>
        <w:pStyle w:val="Odstavecseseznamem"/>
        <w:spacing w:after="120"/>
        <w:ind w:left="714"/>
        <w:rPr>
          <w:b/>
          <w:bCs/>
          <w:sz w:val="24"/>
          <w:szCs w:val="24"/>
        </w:rPr>
      </w:pPr>
    </w:p>
    <w:p w14:paraId="509E0B30" w14:textId="4CAA160C" w:rsidR="00BE3400" w:rsidRPr="00631C34" w:rsidRDefault="00BE3400" w:rsidP="00631C34">
      <w:pPr>
        <w:pStyle w:val="Odstavecseseznamem"/>
        <w:numPr>
          <w:ilvl w:val="0"/>
          <w:numId w:val="63"/>
        </w:numPr>
        <w:spacing w:after="120"/>
        <w:jc w:val="both"/>
        <w:rPr>
          <w:sz w:val="24"/>
          <w:szCs w:val="24"/>
        </w:rPr>
      </w:pPr>
      <w:r w:rsidRPr="00631C34">
        <w:rPr>
          <w:sz w:val="24"/>
          <w:szCs w:val="24"/>
        </w:rPr>
        <w:t xml:space="preserve">Cena díla bude hrazena po částech – a to samostatně vždy po splnění </w:t>
      </w:r>
      <w:r w:rsidR="00284A04" w:rsidRPr="00631C34">
        <w:rPr>
          <w:sz w:val="24"/>
          <w:szCs w:val="24"/>
        </w:rPr>
        <w:t xml:space="preserve">každé </w:t>
      </w:r>
      <w:r w:rsidRPr="00631C34">
        <w:rPr>
          <w:sz w:val="24"/>
          <w:szCs w:val="24"/>
        </w:rPr>
        <w:t>fáze dle čl. III. bod 2, tabulka č. 1, body 1 a 2</w:t>
      </w:r>
      <w:r w:rsidR="00631C34">
        <w:rPr>
          <w:sz w:val="24"/>
          <w:szCs w:val="24"/>
        </w:rPr>
        <w:t xml:space="preserve"> (první dvě fáze)</w:t>
      </w:r>
      <w:r w:rsidRPr="00631C34">
        <w:rPr>
          <w:sz w:val="24"/>
          <w:szCs w:val="24"/>
        </w:rPr>
        <w:t xml:space="preserve"> a následně za výkon autorského dozoru</w:t>
      </w:r>
      <w:r w:rsidR="00284A04" w:rsidRPr="00631C34">
        <w:rPr>
          <w:sz w:val="24"/>
          <w:szCs w:val="24"/>
        </w:rPr>
        <w:t xml:space="preserve"> (tabulka č. 2)</w:t>
      </w:r>
      <w:r w:rsidRPr="00631C34">
        <w:rPr>
          <w:sz w:val="24"/>
          <w:szCs w:val="24"/>
        </w:rPr>
        <w:t xml:space="preserve">. Úhrady za jednotlivé části díla budou provedeny po předání a převzetí dokončených prací každé části, a to na základě faktury – daňového dokladu se splatností 30 dnů. Dílo je prováděno po částech v souladu s § 2606 občanského zákoníku v účinném znění. </w:t>
      </w:r>
    </w:p>
    <w:p w14:paraId="5A2004CE" w14:textId="799D6E99" w:rsidR="00BE3400" w:rsidRPr="00631C34" w:rsidRDefault="00BE3400" w:rsidP="00631C34">
      <w:pPr>
        <w:pStyle w:val="Styl4"/>
        <w:numPr>
          <w:ilvl w:val="0"/>
          <w:numId w:val="62"/>
        </w:numPr>
      </w:pPr>
      <w:r w:rsidRPr="00284A04">
        <w:rPr>
          <w:b w:val="0"/>
          <w:bCs w:val="0"/>
        </w:rPr>
        <w:t xml:space="preserve">Pokud daňový doklad (faktura) nemá náležitosti dle této </w:t>
      </w:r>
      <w:r w:rsidR="00631C34">
        <w:rPr>
          <w:b w:val="0"/>
          <w:bCs w:val="0"/>
        </w:rPr>
        <w:t>s</w:t>
      </w:r>
      <w:r w:rsidRPr="00284A04">
        <w:rPr>
          <w:b w:val="0"/>
          <w:bCs w:val="0"/>
        </w:rPr>
        <w:t xml:space="preserve">mlouvy, je </w:t>
      </w:r>
      <w:r>
        <w:rPr>
          <w:b w:val="0"/>
          <w:bCs w:val="0"/>
        </w:rPr>
        <w:t>o</w:t>
      </w:r>
      <w:r w:rsidRPr="00631C34">
        <w:rPr>
          <w:b w:val="0"/>
          <w:bCs w:val="0"/>
        </w:rPr>
        <w:t>bjednatel oprávněn ji vrátit nejpozději do doby splatnosti s vyznačením nesprávností. Zhotovitel je povinen daňový doklad opravit nebo vyhotovit nový. Objednatel se tímto nedostává do prodlení s úhradou daňového dokladu (faktury).</w:t>
      </w:r>
    </w:p>
    <w:p w14:paraId="196540E9" w14:textId="4E665EB0" w:rsidR="00BE3400" w:rsidRPr="00631C34" w:rsidRDefault="00BE3400" w:rsidP="00631C34">
      <w:pPr>
        <w:pStyle w:val="Styl4"/>
        <w:numPr>
          <w:ilvl w:val="0"/>
          <w:numId w:val="62"/>
        </w:numPr>
      </w:pPr>
      <w:r w:rsidRPr="00631C34">
        <w:rPr>
          <w:b w:val="0"/>
          <w:bCs w:val="0"/>
        </w:rPr>
        <w:t xml:space="preserve">Každá faktura zhotovitele za zhotovení části nebo celého předmětu díla dle této </w:t>
      </w:r>
      <w:r>
        <w:rPr>
          <w:b w:val="0"/>
          <w:bCs w:val="0"/>
        </w:rPr>
        <w:t>s</w:t>
      </w:r>
      <w:r w:rsidRPr="00631C34">
        <w:rPr>
          <w:b w:val="0"/>
          <w:bCs w:val="0"/>
        </w:rPr>
        <w:t xml:space="preserve">mlouvy o dílo musí být před jejím podáním objednateli k úhradě předložena </w:t>
      </w:r>
      <w:r>
        <w:rPr>
          <w:b w:val="0"/>
          <w:bCs w:val="0"/>
        </w:rPr>
        <w:t>o</w:t>
      </w:r>
      <w:r w:rsidRPr="00631C34">
        <w:rPr>
          <w:b w:val="0"/>
          <w:bCs w:val="0"/>
        </w:rPr>
        <w:t xml:space="preserve">bjednateli </w:t>
      </w:r>
      <w:r w:rsidRPr="00631C34">
        <w:rPr>
          <w:b w:val="0"/>
          <w:bCs w:val="0"/>
        </w:rPr>
        <w:lastRenderedPageBreak/>
        <w:t xml:space="preserve">prostřednictvím elektronické pošty (e-mail) ke kontrole a schválení. Bez schválení faktury ze strany objednatele se tento nedostává do prodlení s úhradou díla. </w:t>
      </w:r>
    </w:p>
    <w:p w14:paraId="5C77D79A" w14:textId="7A253E53" w:rsidR="00BE3400" w:rsidRPr="00631C34" w:rsidRDefault="00BE3400" w:rsidP="00631C34">
      <w:pPr>
        <w:pStyle w:val="Styl4"/>
        <w:numPr>
          <w:ilvl w:val="0"/>
          <w:numId w:val="62"/>
        </w:numPr>
      </w:pPr>
      <w:r w:rsidRPr="00631C34">
        <w:rPr>
          <w:b w:val="0"/>
          <w:bCs w:val="0"/>
        </w:rPr>
        <w:t>V případě zákonné změny sazby DPH bude DPH účtována dle platných předpisů. Smluvní strany se dohodly, že v tomto případě nebude změna smlouvy provedena dodatkem ke smlouvě.</w:t>
      </w:r>
    </w:p>
    <w:p w14:paraId="7C97082E" w14:textId="63695907" w:rsidR="00BE3400" w:rsidRDefault="00BE3400" w:rsidP="00631C34">
      <w:pPr>
        <w:pStyle w:val="Styl4"/>
        <w:numPr>
          <w:ilvl w:val="0"/>
          <w:numId w:val="62"/>
        </w:numPr>
        <w:rPr>
          <w:b w:val="0"/>
          <w:bCs w:val="0"/>
        </w:rPr>
      </w:pPr>
      <w:r w:rsidRPr="00631C34">
        <w:rPr>
          <w:b w:val="0"/>
          <w:bCs w:val="0"/>
        </w:rPr>
        <w:t xml:space="preserve">Zhotovitel poskytne </w:t>
      </w:r>
      <w:r>
        <w:rPr>
          <w:b w:val="0"/>
          <w:bCs w:val="0"/>
        </w:rPr>
        <w:t>o</w:t>
      </w:r>
      <w:r w:rsidRPr="00631C34">
        <w:rPr>
          <w:b w:val="0"/>
          <w:bCs w:val="0"/>
        </w:rPr>
        <w:t>bjednateli v potřebném rozsahu součinnost v rámci zadávacího řízení na zhotovitele předmětného díla (to znamená, že poskytne upřesňující odpovědi na dotazy dodavatelů včetně případných odpovídajících úprav PD a rozpočtu do 14 pracovních dnů), přičemž je tato část díla součástí ceny díla dle této smlouvy a nebude samostatně účtována.</w:t>
      </w:r>
    </w:p>
    <w:p w14:paraId="5B89492B" w14:textId="459F0300" w:rsidR="00711A6F" w:rsidRDefault="00711A6F" w:rsidP="00631C34">
      <w:pPr>
        <w:pStyle w:val="Styl4"/>
        <w:numPr>
          <w:ilvl w:val="0"/>
          <w:numId w:val="62"/>
        </w:numPr>
        <w:rPr>
          <w:b w:val="0"/>
          <w:bCs w:val="0"/>
        </w:rPr>
      </w:pPr>
      <w:r w:rsidRPr="00D106F2">
        <w:rPr>
          <w:b w:val="0"/>
          <w:bCs w:val="0"/>
        </w:rPr>
        <w:t xml:space="preserve">Fakturu </w:t>
      </w:r>
      <w:r>
        <w:rPr>
          <w:b w:val="0"/>
          <w:bCs w:val="0"/>
        </w:rPr>
        <w:t>zhotovitel</w:t>
      </w:r>
      <w:r w:rsidRPr="00D106F2">
        <w:rPr>
          <w:b w:val="0"/>
          <w:bCs w:val="0"/>
        </w:rPr>
        <w:t xml:space="preserve"> zašle na sídlo </w:t>
      </w:r>
      <w:r>
        <w:rPr>
          <w:b w:val="0"/>
          <w:bCs w:val="0"/>
        </w:rPr>
        <w:t>objednatele</w:t>
      </w:r>
      <w:r w:rsidRPr="00D106F2">
        <w:rPr>
          <w:b w:val="0"/>
          <w:bCs w:val="0"/>
        </w:rPr>
        <w:t xml:space="preserve"> v počtu 1 paré, v poznámce faktury bude uvedeno „</w:t>
      </w:r>
      <w:r w:rsidR="00922608" w:rsidRPr="00922608">
        <w:rPr>
          <w:b w:val="0"/>
          <w:bCs w:val="0"/>
        </w:rPr>
        <w:t>PD+SP Úprava prostranství před ZŠ Bratislavská</w:t>
      </w:r>
      <w:r w:rsidRPr="00D106F2">
        <w:rPr>
          <w:b w:val="0"/>
          <w:bCs w:val="0"/>
        </w:rPr>
        <w:t>“.</w:t>
      </w:r>
    </w:p>
    <w:p w14:paraId="3A328F82" w14:textId="1978C7DD" w:rsidR="00711A6F" w:rsidRPr="00D106F2" w:rsidRDefault="00711A6F" w:rsidP="00631C34">
      <w:pPr>
        <w:pStyle w:val="Styl4"/>
        <w:numPr>
          <w:ilvl w:val="0"/>
          <w:numId w:val="62"/>
        </w:numPr>
        <w:rPr>
          <w:b w:val="0"/>
          <w:bCs w:val="0"/>
        </w:rPr>
      </w:pPr>
      <w:r w:rsidRPr="00D106F2">
        <w:rPr>
          <w:b w:val="0"/>
          <w:bCs w:val="0"/>
        </w:rPr>
        <w:t xml:space="preserve">Splatnost faktur je </w:t>
      </w:r>
      <w:r w:rsidR="00332FC1">
        <w:rPr>
          <w:b w:val="0"/>
          <w:bCs w:val="0"/>
        </w:rPr>
        <w:t>30</w:t>
      </w:r>
      <w:r w:rsidRPr="00D106F2">
        <w:rPr>
          <w:b w:val="0"/>
          <w:bCs w:val="0"/>
        </w:rPr>
        <w:t xml:space="preserve"> dnů ode dne jejich doručení do sídla objednatele.</w:t>
      </w:r>
    </w:p>
    <w:p w14:paraId="40B83183" w14:textId="0CD2D626" w:rsidR="00711A6F" w:rsidRPr="00D106F2" w:rsidRDefault="00711A6F" w:rsidP="00631C34">
      <w:pPr>
        <w:pStyle w:val="Styl4"/>
        <w:numPr>
          <w:ilvl w:val="0"/>
          <w:numId w:val="62"/>
        </w:numPr>
        <w:rPr>
          <w:b w:val="0"/>
          <w:bCs w:val="0"/>
        </w:rPr>
      </w:pPr>
      <w:r w:rsidRPr="00D106F2">
        <w:rPr>
          <w:b w:val="0"/>
          <w:bCs w:val="0"/>
        </w:rPr>
        <w:t>Faktura bude mít náležitosti daňového dokladu, dle z</w:t>
      </w:r>
      <w:r w:rsidR="00631C34">
        <w:rPr>
          <w:b w:val="0"/>
          <w:bCs w:val="0"/>
        </w:rPr>
        <w:t>ákona</w:t>
      </w:r>
      <w:r w:rsidRPr="00D106F2">
        <w:rPr>
          <w:b w:val="0"/>
          <w:bCs w:val="0"/>
        </w:rPr>
        <w:t xml:space="preserve"> č. 235/2004 Sb. ve znění pozdějších předpisů.</w:t>
      </w:r>
    </w:p>
    <w:p w14:paraId="75504CC6" w14:textId="103DC7F8" w:rsidR="00711A6F" w:rsidRPr="00D106F2" w:rsidRDefault="00711A6F" w:rsidP="00631C34">
      <w:pPr>
        <w:pStyle w:val="Styl4"/>
        <w:numPr>
          <w:ilvl w:val="0"/>
          <w:numId w:val="62"/>
        </w:numPr>
        <w:rPr>
          <w:b w:val="0"/>
          <w:bCs w:val="0"/>
        </w:rPr>
      </w:pPr>
      <w:r w:rsidRPr="00D106F2">
        <w:rPr>
          <w:b w:val="0"/>
          <w:bCs w:val="0"/>
        </w:rPr>
        <w:t xml:space="preserve">Úplným zaplacením všech faktur vystavených zhotovitelem dle této </w:t>
      </w:r>
      <w:r w:rsidR="00631C34">
        <w:rPr>
          <w:b w:val="0"/>
          <w:bCs w:val="0"/>
        </w:rPr>
        <w:t>s</w:t>
      </w:r>
      <w:r w:rsidRPr="00D106F2">
        <w:rPr>
          <w:b w:val="0"/>
          <w:bCs w:val="0"/>
        </w:rPr>
        <w:t>mlouvy přechází vlastnictví díla na objednatele.</w:t>
      </w:r>
    </w:p>
    <w:p w14:paraId="249E2E22" w14:textId="3F3994CD" w:rsidR="00711A6F" w:rsidRDefault="00711A6F" w:rsidP="00631C34">
      <w:pPr>
        <w:pStyle w:val="Styl4"/>
        <w:numPr>
          <w:ilvl w:val="0"/>
          <w:numId w:val="62"/>
        </w:numPr>
        <w:rPr>
          <w:b w:val="0"/>
          <w:bCs w:val="0"/>
        </w:rPr>
      </w:pPr>
      <w:r w:rsidRPr="00D106F2">
        <w:rPr>
          <w:b w:val="0"/>
          <w:bCs w:val="0"/>
        </w:rPr>
        <w:t>Provedení a cena případných víceprací bude stanovena dohodou ve formě písemného dodatku k této smlouvě.</w:t>
      </w:r>
      <w:r>
        <w:rPr>
          <w:b w:val="0"/>
          <w:bCs w:val="0"/>
        </w:rPr>
        <w:t xml:space="preserve"> Zhotovitel není oprávněn provést jakékoli vícepráce bez písemného dodatku k této smlouvě.</w:t>
      </w:r>
    </w:p>
    <w:p w14:paraId="1F0E4BAD" w14:textId="77777777" w:rsidR="00631C34" w:rsidRPr="00D106F2" w:rsidRDefault="00631C34" w:rsidP="00631C34">
      <w:pPr>
        <w:pStyle w:val="Styl4"/>
        <w:numPr>
          <w:ilvl w:val="0"/>
          <w:numId w:val="0"/>
        </w:numPr>
        <w:ind w:left="360"/>
        <w:rPr>
          <w:b w:val="0"/>
          <w:bCs w:val="0"/>
        </w:rPr>
      </w:pPr>
    </w:p>
    <w:p w14:paraId="18EBFB10" w14:textId="41D6A14B" w:rsidR="003C6E59" w:rsidRPr="006E23F3" w:rsidRDefault="003C6E59" w:rsidP="008527C0">
      <w:pPr>
        <w:pStyle w:val="Odstavecseseznamem"/>
        <w:numPr>
          <w:ilvl w:val="0"/>
          <w:numId w:val="24"/>
        </w:numPr>
        <w:spacing w:after="120"/>
        <w:ind w:left="714" w:hanging="357"/>
        <w:jc w:val="center"/>
        <w:rPr>
          <w:b/>
          <w:bCs/>
          <w:sz w:val="24"/>
          <w:szCs w:val="24"/>
        </w:rPr>
      </w:pPr>
      <w:r w:rsidRPr="006E23F3">
        <w:rPr>
          <w:b/>
          <w:bCs/>
          <w:sz w:val="24"/>
          <w:szCs w:val="24"/>
        </w:rPr>
        <w:t>Podmínky provádění díla</w:t>
      </w:r>
    </w:p>
    <w:p w14:paraId="300B636A" w14:textId="72896AB3" w:rsidR="003C6E59" w:rsidRPr="00D106F2" w:rsidRDefault="003C6E59" w:rsidP="008527C0">
      <w:pPr>
        <w:pStyle w:val="Styl4"/>
        <w:numPr>
          <w:ilvl w:val="0"/>
          <w:numId w:val="15"/>
        </w:numPr>
        <w:rPr>
          <w:b w:val="0"/>
          <w:bCs w:val="0"/>
        </w:rPr>
      </w:pPr>
      <w:r w:rsidRPr="00D106F2">
        <w:rPr>
          <w:b w:val="0"/>
          <w:bCs w:val="0"/>
        </w:rPr>
        <w:t>Součástí předmětu plnění jsou i služby a práce ve smlouvě nespecifikované, které však jsou k řádnému provedení díla nezbytné a o kterých zhotovitel vzhledem ke své kvalifikaci, postavení a zkušenostem věděl, vědět měl a mohl. Poskytování těchto služeb a prací však v žádném případě nezvyšuje smlouvou sjednanou cenu.</w:t>
      </w:r>
    </w:p>
    <w:p w14:paraId="3FF1A1BD" w14:textId="1CCF4832" w:rsidR="003C6E59" w:rsidRPr="00D106F2" w:rsidRDefault="003C6E59" w:rsidP="008527C0">
      <w:pPr>
        <w:pStyle w:val="Styl4"/>
        <w:numPr>
          <w:ilvl w:val="0"/>
          <w:numId w:val="15"/>
        </w:numPr>
        <w:rPr>
          <w:b w:val="0"/>
          <w:bCs w:val="0"/>
        </w:rPr>
      </w:pPr>
      <w:r w:rsidRPr="00D106F2">
        <w:rPr>
          <w:b w:val="0"/>
          <w:bCs w:val="0"/>
        </w:rPr>
        <w:t>Zhotovitel se zavazuje, že bude provádět realizaci díla s vynaložením veškeré odborné péče. Zhotovitel nese plnou odpovědnost za neplnění povinností vyplývajících ze smlouvy.</w:t>
      </w:r>
    </w:p>
    <w:p w14:paraId="4DC6DE72" w14:textId="69C3E29E" w:rsidR="003C6E59" w:rsidRPr="00D106F2" w:rsidRDefault="00631C34" w:rsidP="008527C0">
      <w:pPr>
        <w:pStyle w:val="Styl4"/>
        <w:numPr>
          <w:ilvl w:val="0"/>
          <w:numId w:val="15"/>
        </w:numPr>
        <w:rPr>
          <w:b w:val="0"/>
          <w:bCs w:val="0"/>
        </w:rPr>
      </w:pPr>
      <w:r>
        <w:rPr>
          <w:b w:val="0"/>
          <w:bCs w:val="0"/>
        </w:rPr>
        <w:t>Zhotovitel</w:t>
      </w:r>
      <w:r w:rsidR="003C6E59" w:rsidRPr="00D106F2">
        <w:rPr>
          <w:b w:val="0"/>
          <w:bCs w:val="0"/>
        </w:rPr>
        <w:t xml:space="preserve"> bere na vědomí, že se v souladu s ustanovením § 2 písm. e) zákona č. 320/2001 Sb., o finanční kontrole ve veřejné správě a o změně některých zákonů, ve znění pozdějších předpisů, stává osobou povinnou spolupůsobit při výkonu finanční kontroly prováděné v souvislosti s úhradou zboží nebo služeb z veřejných výdajů nebo veřejné finanční podpory.</w:t>
      </w:r>
    </w:p>
    <w:p w14:paraId="4A647D60" w14:textId="1FF4776E" w:rsidR="000575F4" w:rsidRDefault="003C6E59" w:rsidP="008527C0">
      <w:pPr>
        <w:pStyle w:val="Styl4"/>
        <w:numPr>
          <w:ilvl w:val="0"/>
          <w:numId w:val="15"/>
        </w:numPr>
        <w:rPr>
          <w:b w:val="0"/>
          <w:bCs w:val="0"/>
        </w:rPr>
      </w:pPr>
      <w:r w:rsidRPr="00D106F2">
        <w:rPr>
          <w:b w:val="0"/>
          <w:bCs w:val="0"/>
        </w:rPr>
        <w:t>Zhotovitel je zejména povinen provést dílo řádně, včas a v souladu s platnou legislativou.</w:t>
      </w:r>
    </w:p>
    <w:p w14:paraId="00967D8C" w14:textId="77777777" w:rsidR="00E34FD8" w:rsidRPr="00D106F2" w:rsidRDefault="00E34FD8" w:rsidP="00631C34">
      <w:pPr>
        <w:pStyle w:val="Styl4"/>
        <w:numPr>
          <w:ilvl w:val="0"/>
          <w:numId w:val="0"/>
        </w:numPr>
        <w:ind w:left="360"/>
        <w:rPr>
          <w:b w:val="0"/>
          <w:bCs w:val="0"/>
        </w:rPr>
      </w:pPr>
    </w:p>
    <w:p w14:paraId="695677B6" w14:textId="0E093803" w:rsidR="003C6E59" w:rsidRPr="006E23F3" w:rsidRDefault="00E34FD8" w:rsidP="008527C0">
      <w:pPr>
        <w:pStyle w:val="Odstavecseseznamem"/>
        <w:numPr>
          <w:ilvl w:val="0"/>
          <w:numId w:val="24"/>
        </w:numPr>
        <w:spacing w:after="120"/>
        <w:ind w:left="714" w:hanging="3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Předání a převzetí předmětu díla. Spolupůsobení smluvních stran</w:t>
      </w:r>
    </w:p>
    <w:p w14:paraId="353B7DA6" w14:textId="14D8E45D" w:rsidR="003C6E59" w:rsidRPr="00D106F2" w:rsidRDefault="003C6E59" w:rsidP="008527C0">
      <w:pPr>
        <w:pStyle w:val="Styl4"/>
        <w:numPr>
          <w:ilvl w:val="0"/>
          <w:numId w:val="16"/>
        </w:numPr>
        <w:rPr>
          <w:b w:val="0"/>
          <w:bCs w:val="0"/>
        </w:rPr>
      </w:pPr>
      <w:r w:rsidRPr="00D106F2">
        <w:rPr>
          <w:b w:val="0"/>
          <w:bCs w:val="0"/>
        </w:rPr>
        <w:t>Zhotovitel splní závazek založený smlouvou řádným ukončením díla a předáním jeho hmotně zachyceného předmětu objednateli.</w:t>
      </w:r>
    </w:p>
    <w:p w14:paraId="46501ECC" w14:textId="5FBD8EDD" w:rsidR="003C6E59" w:rsidRPr="00D106F2" w:rsidRDefault="003C6E59" w:rsidP="008527C0">
      <w:pPr>
        <w:pStyle w:val="Styl4"/>
        <w:numPr>
          <w:ilvl w:val="0"/>
          <w:numId w:val="16"/>
        </w:numPr>
        <w:rPr>
          <w:b w:val="0"/>
          <w:bCs w:val="0"/>
        </w:rPr>
      </w:pPr>
      <w:r w:rsidRPr="00D106F2">
        <w:rPr>
          <w:b w:val="0"/>
          <w:bCs w:val="0"/>
        </w:rPr>
        <w:t>Předání a převzetí jednotlivých částí předmětu díla potvrdí smluvní strany této smlouvy protokolem o předání a převzetí, který bude podepsán zástupci obou smluvních stran.</w:t>
      </w:r>
    </w:p>
    <w:p w14:paraId="0ABA5B9E" w14:textId="061E8E47" w:rsidR="003C6E59" w:rsidRPr="00D106F2" w:rsidRDefault="003C6E59" w:rsidP="008527C0">
      <w:pPr>
        <w:pStyle w:val="Styl4"/>
        <w:numPr>
          <w:ilvl w:val="0"/>
          <w:numId w:val="16"/>
        </w:numPr>
        <w:rPr>
          <w:b w:val="0"/>
          <w:bCs w:val="0"/>
        </w:rPr>
      </w:pPr>
      <w:r w:rsidRPr="00D106F2">
        <w:rPr>
          <w:b w:val="0"/>
          <w:bCs w:val="0"/>
        </w:rPr>
        <w:lastRenderedPageBreak/>
        <w:t>Odmítne-li objednatel předmět plnění dle této smlouvy nabízený zhotovitelem k předání převzít, jsou smluvní strany povinny sepsat zápis, ve kterém uvede objednatel důvody nepřevzetí a zhotovitel své stanovisko k nim.</w:t>
      </w:r>
    </w:p>
    <w:p w14:paraId="2A597845" w14:textId="392C97C8" w:rsidR="003C6E59" w:rsidRPr="00D106F2" w:rsidRDefault="003C6E59" w:rsidP="008527C0">
      <w:pPr>
        <w:pStyle w:val="Styl4"/>
        <w:numPr>
          <w:ilvl w:val="0"/>
          <w:numId w:val="16"/>
        </w:numPr>
        <w:rPr>
          <w:b w:val="0"/>
          <w:bCs w:val="0"/>
        </w:rPr>
      </w:pPr>
      <w:r w:rsidRPr="00D106F2">
        <w:rPr>
          <w:b w:val="0"/>
          <w:bCs w:val="0"/>
        </w:rPr>
        <w:t>Po odstranění případných nedostatků, za které nese odpovědnost zhotovitel, a pro které objednatel odmítl plnění služby dle této smlouvy převzít, se bude přejímací řízení opakovat v nezbytném rozsahu.</w:t>
      </w:r>
    </w:p>
    <w:p w14:paraId="0B261C08" w14:textId="14BF0BDA" w:rsidR="00E34FD8" w:rsidRPr="00271A67" w:rsidRDefault="003B32D0" w:rsidP="00271A67">
      <w:pPr>
        <w:pStyle w:val="Styl4"/>
        <w:numPr>
          <w:ilvl w:val="0"/>
          <w:numId w:val="16"/>
        </w:numPr>
        <w:rPr>
          <w:b w:val="0"/>
          <w:bCs w:val="0"/>
        </w:rPr>
      </w:pPr>
      <w:r w:rsidRPr="00E34FD8">
        <w:rPr>
          <w:b w:val="0"/>
          <w:bCs w:val="0"/>
        </w:rPr>
        <w:t xml:space="preserve">Stane-li se splnění termínů zhotovení díla nemožné z důvodů nezávislých na vůli zhotovitele (např. </w:t>
      </w:r>
      <w:r w:rsidR="00E34FD8" w:rsidRPr="00E34FD8">
        <w:rPr>
          <w:b w:val="0"/>
          <w:bCs w:val="0"/>
        </w:rPr>
        <w:t>v</w:t>
      </w:r>
      <w:r w:rsidRPr="00E34FD8">
        <w:rPr>
          <w:b w:val="0"/>
          <w:bCs w:val="0"/>
        </w:rPr>
        <w:t xml:space="preserve"> důsledku nevydání správního aktu, který je předpokladem pro zhotovení jednotlivých fází díla, či v důsledku vyšší moci atd.) a prokáže-li zhotovitel objednateli tuto skutečnost, není dále zhotovitel vázán termíny zhotovení podle této </w:t>
      </w:r>
      <w:r w:rsidR="00271A67">
        <w:rPr>
          <w:b w:val="0"/>
          <w:bCs w:val="0"/>
        </w:rPr>
        <w:t>s</w:t>
      </w:r>
      <w:r w:rsidRPr="00E34FD8">
        <w:rPr>
          <w:b w:val="0"/>
          <w:bCs w:val="0"/>
        </w:rPr>
        <w:t>mlouvy. V takovém případě je zhotovitel povinen zhotovit dílo v přiměřené době poté, co odpadla překážka znemožňující zhotovení díla.</w:t>
      </w:r>
      <w:r w:rsidR="00E34FD8">
        <w:rPr>
          <w:b w:val="0"/>
          <w:bCs w:val="0"/>
        </w:rPr>
        <w:t xml:space="preserve"> </w:t>
      </w:r>
      <w:r w:rsidR="00E34FD8" w:rsidRPr="00271A67">
        <w:rPr>
          <w:b w:val="0"/>
          <w:bCs w:val="0"/>
        </w:rPr>
        <w:t xml:space="preserve">Zjistí-li </w:t>
      </w:r>
      <w:r w:rsidR="00E34FD8" w:rsidRPr="00E34FD8">
        <w:rPr>
          <w:b w:val="0"/>
          <w:bCs w:val="0"/>
        </w:rPr>
        <w:t>z</w:t>
      </w:r>
      <w:r w:rsidR="00E34FD8" w:rsidRPr="00271A67">
        <w:rPr>
          <w:b w:val="0"/>
          <w:bCs w:val="0"/>
        </w:rPr>
        <w:t>hotovitel při provádění díla překážky ovlivňující jeho provedení, je povinen o tom bez zbytečného odkladu písemně informovat Objednatele a dojednat s ním podmínky, za nichž lze v provádění díla pokračovat.</w:t>
      </w:r>
    </w:p>
    <w:p w14:paraId="500E1B26" w14:textId="74560DEF" w:rsidR="00E34FD8" w:rsidRPr="00271A67" w:rsidRDefault="00E34FD8" w:rsidP="00271A67">
      <w:pPr>
        <w:pStyle w:val="Styl4"/>
        <w:numPr>
          <w:ilvl w:val="0"/>
          <w:numId w:val="16"/>
        </w:numPr>
        <w:rPr>
          <w:b w:val="0"/>
          <w:bCs w:val="0"/>
        </w:rPr>
      </w:pPr>
      <w:r w:rsidRPr="00271A67">
        <w:rPr>
          <w:b w:val="0"/>
          <w:bCs w:val="0"/>
        </w:rPr>
        <w:t xml:space="preserve">Objednatel </w:t>
      </w:r>
      <w:r>
        <w:rPr>
          <w:b w:val="0"/>
          <w:bCs w:val="0"/>
        </w:rPr>
        <w:t>je oprávněn</w:t>
      </w:r>
      <w:r w:rsidRPr="00271A67">
        <w:rPr>
          <w:b w:val="0"/>
          <w:bCs w:val="0"/>
        </w:rPr>
        <w:t xml:space="preserve"> být v průběhu prací na díle ve stálém styku se </w:t>
      </w:r>
      <w:r>
        <w:rPr>
          <w:b w:val="0"/>
          <w:bCs w:val="0"/>
        </w:rPr>
        <w:t>z</w:t>
      </w:r>
      <w:r w:rsidRPr="00271A67">
        <w:rPr>
          <w:b w:val="0"/>
          <w:bCs w:val="0"/>
        </w:rPr>
        <w:t>hotovitelem a projednávat s ním na jeho vyzvání koncepci řešení</w:t>
      </w:r>
      <w:r>
        <w:rPr>
          <w:b w:val="0"/>
          <w:bCs w:val="0"/>
        </w:rPr>
        <w:t>, k čemuž je zhotovitel povinen mu poskytnout součinnost.</w:t>
      </w:r>
    </w:p>
    <w:p w14:paraId="472CE25A" w14:textId="549F0A48" w:rsidR="00E34FD8" w:rsidRPr="00271A67" w:rsidRDefault="00E34FD8" w:rsidP="00271A67">
      <w:pPr>
        <w:pStyle w:val="Styl4"/>
        <w:numPr>
          <w:ilvl w:val="0"/>
          <w:numId w:val="0"/>
        </w:numPr>
        <w:ind w:left="360"/>
        <w:jc w:val="center"/>
      </w:pPr>
      <w:r w:rsidRPr="00271A67">
        <w:t>VII. Odpovědnost za vady</w:t>
      </w:r>
    </w:p>
    <w:p w14:paraId="77BD2DEA" w14:textId="6FC02E49" w:rsidR="00E34FD8" w:rsidRPr="00271A67" w:rsidRDefault="00E34FD8" w:rsidP="00271A67">
      <w:pPr>
        <w:pStyle w:val="Styl4"/>
        <w:numPr>
          <w:ilvl w:val="0"/>
          <w:numId w:val="64"/>
        </w:numPr>
      </w:pPr>
      <w:r w:rsidRPr="00271A67">
        <w:rPr>
          <w:b w:val="0"/>
          <w:bCs w:val="0"/>
        </w:rPr>
        <w:t xml:space="preserve">Zhotovitel odpovídá za to, že dílo bude provedeno řádně, včas a kvalitně v rozsahu stanoveném příslušnými ustanoveními občanského zákoníku a touto </w:t>
      </w:r>
      <w:r>
        <w:rPr>
          <w:b w:val="0"/>
          <w:bCs w:val="0"/>
        </w:rPr>
        <w:t>s</w:t>
      </w:r>
      <w:r w:rsidRPr="00271A67">
        <w:rPr>
          <w:b w:val="0"/>
          <w:bCs w:val="0"/>
        </w:rPr>
        <w:t>mlouvou.</w:t>
      </w:r>
    </w:p>
    <w:p w14:paraId="2F97656B" w14:textId="4DCFB380" w:rsidR="00E34FD8" w:rsidRPr="00271A67" w:rsidRDefault="00E34FD8" w:rsidP="00271A67">
      <w:pPr>
        <w:pStyle w:val="Styl4"/>
        <w:numPr>
          <w:ilvl w:val="0"/>
          <w:numId w:val="16"/>
        </w:numPr>
      </w:pPr>
      <w:r w:rsidRPr="00271A67">
        <w:rPr>
          <w:b w:val="0"/>
          <w:bCs w:val="0"/>
        </w:rPr>
        <w:t xml:space="preserve">Objednatel má právo na bezodkladné a bezplatné odstranění opodstatněně reklamovaného nedostatku nebo vady plnění v termínu dohodnutém mezi </w:t>
      </w:r>
      <w:r>
        <w:rPr>
          <w:b w:val="0"/>
          <w:bCs w:val="0"/>
        </w:rPr>
        <w:t>o</w:t>
      </w:r>
      <w:r w:rsidRPr="00271A67">
        <w:rPr>
          <w:b w:val="0"/>
          <w:bCs w:val="0"/>
        </w:rPr>
        <w:t xml:space="preserve">bjednatelem a </w:t>
      </w:r>
      <w:r>
        <w:rPr>
          <w:b w:val="0"/>
          <w:bCs w:val="0"/>
        </w:rPr>
        <w:t>z</w:t>
      </w:r>
      <w:r w:rsidRPr="00271A67">
        <w:rPr>
          <w:b w:val="0"/>
          <w:bCs w:val="0"/>
        </w:rPr>
        <w:t>hotovitelem při projednávání reklamace.</w:t>
      </w:r>
    </w:p>
    <w:p w14:paraId="5E1A73A4" w14:textId="3289E780" w:rsidR="00E34FD8" w:rsidRPr="00271A67" w:rsidRDefault="00E34FD8" w:rsidP="00271A67">
      <w:pPr>
        <w:pStyle w:val="Styl4"/>
        <w:numPr>
          <w:ilvl w:val="0"/>
          <w:numId w:val="16"/>
        </w:numPr>
      </w:pPr>
      <w:r w:rsidRPr="00271A67">
        <w:rPr>
          <w:b w:val="0"/>
          <w:bCs w:val="0"/>
        </w:rPr>
        <w:t xml:space="preserve">Záruka za jakost díla je stanovena na </w:t>
      </w:r>
      <w:r w:rsidR="002D63B1">
        <w:rPr>
          <w:b w:val="0"/>
          <w:bCs w:val="0"/>
        </w:rPr>
        <w:t>60</w:t>
      </w:r>
      <w:r w:rsidRPr="00271A67">
        <w:rPr>
          <w:b w:val="0"/>
          <w:bCs w:val="0"/>
        </w:rPr>
        <w:t xml:space="preserve"> měsíců. Po dobu záruky </w:t>
      </w:r>
      <w:r>
        <w:rPr>
          <w:b w:val="0"/>
          <w:bCs w:val="0"/>
        </w:rPr>
        <w:t>z</w:t>
      </w:r>
      <w:r w:rsidRPr="00271A67">
        <w:rPr>
          <w:b w:val="0"/>
          <w:bCs w:val="0"/>
        </w:rPr>
        <w:t xml:space="preserve">hotovitel odpovídá za to, že předmět díla bude mít vlastnosti stanovené touto </w:t>
      </w:r>
      <w:r>
        <w:rPr>
          <w:b w:val="0"/>
          <w:bCs w:val="0"/>
        </w:rPr>
        <w:t>s</w:t>
      </w:r>
      <w:r w:rsidRPr="00271A67">
        <w:rPr>
          <w:b w:val="0"/>
          <w:bCs w:val="0"/>
        </w:rPr>
        <w:t xml:space="preserve">mlouvou, popř. vlastnosti obvyklé, obecně závaznými právními předpisy, závaznými normami, vč. evropských norem, bude v souladu se správními akty vztahujícím se k předmětu díla, bude prosté vad, bude kompletní a bude odpovídat určené funkci a požadavkům uvedeným v této </w:t>
      </w:r>
      <w:r>
        <w:rPr>
          <w:b w:val="0"/>
          <w:bCs w:val="0"/>
        </w:rPr>
        <w:t>s</w:t>
      </w:r>
      <w:r w:rsidRPr="00271A67">
        <w:rPr>
          <w:b w:val="0"/>
          <w:bCs w:val="0"/>
        </w:rPr>
        <w:t>mlouvě.</w:t>
      </w:r>
    </w:p>
    <w:p w14:paraId="37D33624" w14:textId="3DA45D4E" w:rsidR="00E34FD8" w:rsidRPr="00271A67" w:rsidRDefault="00E34FD8" w:rsidP="00271A67">
      <w:pPr>
        <w:pStyle w:val="Styl4"/>
        <w:numPr>
          <w:ilvl w:val="0"/>
          <w:numId w:val="16"/>
        </w:numPr>
      </w:pPr>
      <w:r w:rsidRPr="00271A67">
        <w:rPr>
          <w:b w:val="0"/>
          <w:bCs w:val="0"/>
        </w:rPr>
        <w:t xml:space="preserve">V případě výskytu vad v době trvání záruční lhůty budou smluvní strany postupovat dle platných právních předpisů. V případě, že bude </w:t>
      </w:r>
      <w:r w:rsidR="002D63B1">
        <w:rPr>
          <w:b w:val="0"/>
          <w:bCs w:val="0"/>
        </w:rPr>
        <w:t>o</w:t>
      </w:r>
      <w:r w:rsidRPr="00271A67">
        <w:rPr>
          <w:b w:val="0"/>
          <w:bCs w:val="0"/>
        </w:rPr>
        <w:t xml:space="preserve">bjednatel požadovat odstranění reklamované vady díla, zavazuje se </w:t>
      </w:r>
      <w:r w:rsidR="002D63B1">
        <w:rPr>
          <w:b w:val="0"/>
          <w:bCs w:val="0"/>
        </w:rPr>
        <w:t>z</w:t>
      </w:r>
      <w:r w:rsidRPr="00271A67">
        <w:rPr>
          <w:b w:val="0"/>
          <w:bCs w:val="0"/>
        </w:rPr>
        <w:t xml:space="preserve">hotovitel započít odstraňovat tuto vadu ve lhůtě 10 dnů ode dne uplatnění reklamace </w:t>
      </w:r>
      <w:r w:rsidR="002D63B1">
        <w:rPr>
          <w:b w:val="0"/>
          <w:bCs w:val="0"/>
        </w:rPr>
        <w:t>o</w:t>
      </w:r>
      <w:r w:rsidRPr="00271A67">
        <w:rPr>
          <w:b w:val="0"/>
          <w:bCs w:val="0"/>
        </w:rPr>
        <w:t xml:space="preserve">bjednatelem. Objednatel je povinen poskytnout </w:t>
      </w:r>
      <w:r w:rsidR="002D63B1">
        <w:rPr>
          <w:b w:val="0"/>
          <w:bCs w:val="0"/>
        </w:rPr>
        <w:t>z</w:t>
      </w:r>
      <w:r w:rsidRPr="00271A67">
        <w:rPr>
          <w:b w:val="0"/>
          <w:bCs w:val="0"/>
        </w:rPr>
        <w:t xml:space="preserve">hotoviteli veškerou potřebnou součinnost při odstraňování vady. V případě, že </w:t>
      </w:r>
      <w:r w:rsidR="002D63B1">
        <w:rPr>
          <w:b w:val="0"/>
          <w:bCs w:val="0"/>
        </w:rPr>
        <w:t>z</w:t>
      </w:r>
      <w:r w:rsidRPr="00271A67">
        <w:rPr>
          <w:b w:val="0"/>
          <w:bCs w:val="0"/>
        </w:rPr>
        <w:t xml:space="preserve">hotovitel nezapočne s odstraňováním vady v uvedené lhůtě, popř. vadu neodstraní do 30 dnů ode dne započetí odstraňování vady, je </w:t>
      </w:r>
      <w:r w:rsidR="002D63B1">
        <w:rPr>
          <w:b w:val="0"/>
          <w:bCs w:val="0"/>
        </w:rPr>
        <w:t>o</w:t>
      </w:r>
      <w:r w:rsidRPr="00271A67">
        <w:rPr>
          <w:b w:val="0"/>
          <w:bCs w:val="0"/>
        </w:rPr>
        <w:t xml:space="preserve">bjednatel oprávněn ji odstranit sám, případně prostřednictvím třetí osoby s tím, že se </w:t>
      </w:r>
      <w:r w:rsidR="002D63B1">
        <w:rPr>
          <w:b w:val="0"/>
          <w:bCs w:val="0"/>
        </w:rPr>
        <w:t>z</w:t>
      </w:r>
      <w:r w:rsidRPr="00271A67">
        <w:rPr>
          <w:b w:val="0"/>
          <w:bCs w:val="0"/>
        </w:rPr>
        <w:t xml:space="preserve">hotovitel zavazuje uhradit </w:t>
      </w:r>
      <w:r w:rsidR="002D63B1">
        <w:rPr>
          <w:b w:val="0"/>
          <w:bCs w:val="0"/>
        </w:rPr>
        <w:t>o</w:t>
      </w:r>
      <w:r w:rsidRPr="00271A67">
        <w:rPr>
          <w:b w:val="0"/>
          <w:bCs w:val="0"/>
        </w:rPr>
        <w:t xml:space="preserve">bjednateli veškeré náklady spojené s odstraněním této vady. Lhůty uvedené v tomto odstavci neběží po dobu, po kterou je </w:t>
      </w:r>
      <w:r w:rsidR="002D63B1">
        <w:rPr>
          <w:b w:val="0"/>
          <w:bCs w:val="0"/>
        </w:rPr>
        <w:t>o</w:t>
      </w:r>
      <w:r w:rsidRPr="00271A67">
        <w:rPr>
          <w:b w:val="0"/>
          <w:bCs w:val="0"/>
        </w:rPr>
        <w:t xml:space="preserve">bjednatel v prodlení s poskytnutím veškeré nezbytné součinnosti </w:t>
      </w:r>
      <w:r w:rsidR="002D63B1">
        <w:rPr>
          <w:b w:val="0"/>
          <w:bCs w:val="0"/>
        </w:rPr>
        <w:t>z</w:t>
      </w:r>
      <w:r w:rsidRPr="00271A67">
        <w:rPr>
          <w:b w:val="0"/>
          <w:bCs w:val="0"/>
        </w:rPr>
        <w:t>hotoviteli k odstranění vady. O dobu, po níž budou vady odstraňovány, se prodlužuje záruka stanovená výše.</w:t>
      </w:r>
    </w:p>
    <w:p w14:paraId="3CD0DB92" w14:textId="3801E499" w:rsidR="00E34FD8" w:rsidRPr="00271A67" w:rsidRDefault="00E34FD8" w:rsidP="00271A67">
      <w:pPr>
        <w:pStyle w:val="Styl4"/>
        <w:numPr>
          <w:ilvl w:val="0"/>
          <w:numId w:val="16"/>
        </w:numPr>
      </w:pPr>
      <w:r w:rsidRPr="00271A67">
        <w:rPr>
          <w:b w:val="0"/>
          <w:bCs w:val="0"/>
        </w:rPr>
        <w:lastRenderedPageBreak/>
        <w:t xml:space="preserve">Pro případ vady díla nebo jednotlivé části se </w:t>
      </w:r>
      <w:r w:rsidR="002D63B1">
        <w:rPr>
          <w:b w:val="0"/>
          <w:bCs w:val="0"/>
        </w:rPr>
        <w:t>z</w:t>
      </w:r>
      <w:r w:rsidRPr="00271A67">
        <w:rPr>
          <w:b w:val="0"/>
          <w:bCs w:val="0"/>
        </w:rPr>
        <w:t>hotovitel zavazuje provést odstranění vady bezplatně.</w:t>
      </w:r>
    </w:p>
    <w:p w14:paraId="3384375F" w14:textId="43001E30" w:rsidR="00E34FD8" w:rsidRPr="00271A67" w:rsidRDefault="00E34FD8" w:rsidP="00271A67">
      <w:pPr>
        <w:pStyle w:val="Styl4"/>
        <w:numPr>
          <w:ilvl w:val="0"/>
          <w:numId w:val="16"/>
        </w:numPr>
      </w:pPr>
      <w:r w:rsidRPr="00271A67">
        <w:rPr>
          <w:b w:val="0"/>
          <w:bCs w:val="0"/>
        </w:rPr>
        <w:t xml:space="preserve">Zhotovitel </w:t>
      </w:r>
      <w:r w:rsidR="002D63B1">
        <w:rPr>
          <w:b w:val="0"/>
          <w:bCs w:val="0"/>
        </w:rPr>
        <w:t>o</w:t>
      </w:r>
      <w:r w:rsidRPr="00271A67">
        <w:rPr>
          <w:b w:val="0"/>
          <w:bCs w:val="0"/>
        </w:rPr>
        <w:t>bjednateli odpovídá za škodu způsobenou vadným vykonáním sjednaných činností a vadným poskytnutím nebo neposkytnutím služeb.</w:t>
      </w:r>
    </w:p>
    <w:p w14:paraId="04940E41" w14:textId="77777777" w:rsidR="00271A67" w:rsidRDefault="00271A67" w:rsidP="00271A67">
      <w:pPr>
        <w:spacing w:after="120"/>
        <w:ind w:left="360"/>
        <w:jc w:val="center"/>
        <w:rPr>
          <w:b/>
          <w:bCs/>
          <w:sz w:val="24"/>
          <w:szCs w:val="24"/>
        </w:rPr>
      </w:pPr>
    </w:p>
    <w:p w14:paraId="7F3132B8" w14:textId="08858034" w:rsidR="003B32D0" w:rsidRPr="00271A67" w:rsidRDefault="002D63B1" w:rsidP="00271A67">
      <w:pPr>
        <w:spacing w:after="120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VIII. </w:t>
      </w:r>
      <w:r w:rsidR="003B32D0" w:rsidRPr="00271A67">
        <w:rPr>
          <w:b/>
          <w:bCs/>
          <w:sz w:val="24"/>
          <w:szCs w:val="24"/>
        </w:rPr>
        <w:t>Sankce</w:t>
      </w:r>
    </w:p>
    <w:p w14:paraId="50C588A0" w14:textId="2D84B2D1" w:rsidR="002D63B1" w:rsidRPr="00271A67" w:rsidRDefault="002D63B1" w:rsidP="00271A67">
      <w:pPr>
        <w:pStyle w:val="Styl4"/>
        <w:numPr>
          <w:ilvl w:val="0"/>
          <w:numId w:val="46"/>
        </w:numPr>
        <w:rPr>
          <w:b w:val="0"/>
          <w:bCs w:val="0"/>
        </w:rPr>
      </w:pPr>
      <w:r w:rsidRPr="00271A67">
        <w:rPr>
          <w:b w:val="0"/>
          <w:bCs w:val="0"/>
        </w:rPr>
        <w:t xml:space="preserve">Pokud se </w:t>
      </w:r>
      <w:r w:rsidR="00271A67">
        <w:rPr>
          <w:b w:val="0"/>
          <w:bCs w:val="0"/>
        </w:rPr>
        <w:t>o</w:t>
      </w:r>
      <w:r w:rsidRPr="00271A67">
        <w:rPr>
          <w:b w:val="0"/>
          <w:bCs w:val="0"/>
        </w:rPr>
        <w:t xml:space="preserve">bjednatel ocitne v prodlení s úhradou sjednané ceny za řádně provedené dílo, náleží </w:t>
      </w:r>
      <w:r>
        <w:rPr>
          <w:b w:val="0"/>
          <w:bCs w:val="0"/>
        </w:rPr>
        <w:t>z</w:t>
      </w:r>
      <w:r w:rsidRPr="00271A67">
        <w:rPr>
          <w:b w:val="0"/>
          <w:bCs w:val="0"/>
        </w:rPr>
        <w:t>hotoviteli za každý den takového prodlení úrok z prodlení dle § 1970 občanského zákoníku, a § 2 nařízení vlády č. 351/2013 Sb., kterým se určuje výše úroků z prodlení a nákladů spojených s uplatněním pohledávky, v platném znění.</w:t>
      </w:r>
    </w:p>
    <w:p w14:paraId="451738BE" w14:textId="5852441C" w:rsidR="002D63B1" w:rsidRDefault="002D63B1" w:rsidP="00271A67">
      <w:pPr>
        <w:pStyle w:val="Styl4"/>
        <w:numPr>
          <w:ilvl w:val="0"/>
          <w:numId w:val="16"/>
        </w:numPr>
        <w:rPr>
          <w:b w:val="0"/>
          <w:bCs w:val="0"/>
        </w:rPr>
      </w:pPr>
      <w:r w:rsidRPr="00271A67">
        <w:rPr>
          <w:b w:val="0"/>
          <w:bCs w:val="0"/>
        </w:rPr>
        <w:t xml:space="preserve">Pokud bude </w:t>
      </w:r>
      <w:r>
        <w:rPr>
          <w:b w:val="0"/>
          <w:bCs w:val="0"/>
        </w:rPr>
        <w:t>z</w:t>
      </w:r>
      <w:r w:rsidRPr="00271A67">
        <w:rPr>
          <w:b w:val="0"/>
          <w:bCs w:val="0"/>
        </w:rPr>
        <w:t xml:space="preserve">hotovitel v prodlení s termínem plnění (dodání díla) nebo součinnosti plnění bodu </w:t>
      </w:r>
      <w:r>
        <w:rPr>
          <w:b w:val="0"/>
          <w:bCs w:val="0"/>
        </w:rPr>
        <w:t>1.8</w:t>
      </w:r>
      <w:r w:rsidRPr="00271A67">
        <w:rPr>
          <w:b w:val="0"/>
          <w:bCs w:val="0"/>
        </w:rPr>
        <w:t xml:space="preserve">, může </w:t>
      </w:r>
      <w:r>
        <w:rPr>
          <w:b w:val="0"/>
          <w:bCs w:val="0"/>
        </w:rPr>
        <w:t>o</w:t>
      </w:r>
      <w:r w:rsidRPr="00271A67">
        <w:rPr>
          <w:b w:val="0"/>
          <w:bCs w:val="0"/>
        </w:rPr>
        <w:t xml:space="preserve">bjednatel požadovat smluvní pokutu ve výši 1.000,- Kč za každý den prodlení, maximálně 10% z celkové ceny díla vč. DPH. Tato smluvní pokuta může být realizována snížením fakturované ceny při placení díla </w:t>
      </w:r>
      <w:r>
        <w:rPr>
          <w:b w:val="0"/>
          <w:bCs w:val="0"/>
        </w:rPr>
        <w:t>o</w:t>
      </w:r>
      <w:r w:rsidRPr="00271A67">
        <w:rPr>
          <w:b w:val="0"/>
          <w:bCs w:val="0"/>
        </w:rPr>
        <w:t>bjednatelem.</w:t>
      </w:r>
      <w:r>
        <w:rPr>
          <w:b w:val="0"/>
          <w:bCs w:val="0"/>
        </w:rPr>
        <w:t xml:space="preserve"> Splatnost smluvní pokuty nastává dnem, kdy ji objednatel uplatní.</w:t>
      </w:r>
    </w:p>
    <w:p w14:paraId="670BD98F" w14:textId="77777777" w:rsidR="00271A67" w:rsidRPr="00271A67" w:rsidRDefault="00271A67" w:rsidP="00271A67">
      <w:pPr>
        <w:pStyle w:val="Styl4"/>
        <w:numPr>
          <w:ilvl w:val="0"/>
          <w:numId w:val="0"/>
        </w:numPr>
        <w:ind w:left="360"/>
        <w:rPr>
          <w:b w:val="0"/>
          <w:bCs w:val="0"/>
        </w:rPr>
      </w:pPr>
    </w:p>
    <w:p w14:paraId="5E272B3A" w14:textId="1C90F12F" w:rsidR="003B32D0" w:rsidRPr="006E23F3" w:rsidRDefault="003B32D0" w:rsidP="008527C0">
      <w:pPr>
        <w:pStyle w:val="Odstavecseseznamem"/>
        <w:numPr>
          <w:ilvl w:val="0"/>
          <w:numId w:val="24"/>
        </w:numPr>
        <w:spacing w:after="120"/>
        <w:ind w:left="714" w:hanging="357"/>
        <w:jc w:val="center"/>
        <w:rPr>
          <w:b/>
          <w:bCs/>
          <w:sz w:val="24"/>
          <w:szCs w:val="24"/>
        </w:rPr>
      </w:pPr>
      <w:r w:rsidRPr="006E23F3">
        <w:rPr>
          <w:b/>
          <w:bCs/>
          <w:sz w:val="24"/>
          <w:szCs w:val="24"/>
        </w:rPr>
        <w:t>Odstoupení od smlouvy</w:t>
      </w:r>
    </w:p>
    <w:p w14:paraId="1FB23FCA" w14:textId="1FD892F3" w:rsidR="003B32D0" w:rsidRPr="00D106F2" w:rsidRDefault="003B32D0" w:rsidP="008527C0">
      <w:pPr>
        <w:pStyle w:val="Styl4"/>
        <w:numPr>
          <w:ilvl w:val="0"/>
          <w:numId w:val="21"/>
        </w:numPr>
      </w:pPr>
      <w:r w:rsidRPr="00D106F2">
        <w:rPr>
          <w:b w:val="0"/>
          <w:bCs w:val="0"/>
        </w:rPr>
        <w:t xml:space="preserve">Objednatel je oprávněn odstoupit od smlouvy </w:t>
      </w:r>
      <w:r w:rsidR="003634C3">
        <w:rPr>
          <w:b w:val="0"/>
          <w:bCs w:val="0"/>
        </w:rPr>
        <w:t xml:space="preserve">zejména </w:t>
      </w:r>
      <w:r w:rsidRPr="00D106F2">
        <w:rPr>
          <w:b w:val="0"/>
          <w:bCs w:val="0"/>
        </w:rPr>
        <w:t>pro porušení závazků zhotovitele v případě, že smluvní termín předání díla nebo jeho části je opožděn z viny zhotovitele o více než 4 týdny a zároveň zde nebude spoluzavinění objednatele.</w:t>
      </w:r>
    </w:p>
    <w:p w14:paraId="3ACD9F23" w14:textId="2673CA88" w:rsidR="000575F4" w:rsidRPr="00D106F2" w:rsidRDefault="003B32D0" w:rsidP="008527C0">
      <w:pPr>
        <w:pStyle w:val="Styl4"/>
        <w:numPr>
          <w:ilvl w:val="0"/>
          <w:numId w:val="21"/>
        </w:numPr>
        <w:rPr>
          <w:b w:val="0"/>
          <w:bCs w:val="0"/>
        </w:rPr>
      </w:pPr>
      <w:r w:rsidRPr="00D106F2">
        <w:rPr>
          <w:b w:val="0"/>
          <w:bCs w:val="0"/>
        </w:rPr>
        <w:t>Dále je objednatel oprávněn odstoupit od této smlouvy v případě, že zhotovitel podstatně porušuje tuto smlouvu</w:t>
      </w:r>
      <w:r w:rsidR="003634C3">
        <w:rPr>
          <w:b w:val="0"/>
          <w:bCs w:val="0"/>
        </w:rPr>
        <w:t xml:space="preserve"> či je </w:t>
      </w:r>
      <w:r w:rsidR="003634C3" w:rsidRPr="00271A67">
        <w:rPr>
          <w:b w:val="0"/>
          <w:bCs w:val="0"/>
        </w:rPr>
        <w:t xml:space="preserve">zahájeno insolvenční řízení na majetek </w:t>
      </w:r>
      <w:r w:rsidR="003634C3">
        <w:rPr>
          <w:b w:val="0"/>
          <w:bCs w:val="0"/>
        </w:rPr>
        <w:t>z</w:t>
      </w:r>
      <w:r w:rsidR="003634C3" w:rsidRPr="00271A67">
        <w:rPr>
          <w:b w:val="0"/>
          <w:bCs w:val="0"/>
        </w:rPr>
        <w:t>hotovitele anebo takové řízení bude odmítnuto (nezahájeno) pro nedostatek majetku</w:t>
      </w:r>
      <w:r w:rsidRPr="00D106F2">
        <w:rPr>
          <w:b w:val="0"/>
          <w:bCs w:val="0"/>
        </w:rPr>
        <w:t>.</w:t>
      </w:r>
    </w:p>
    <w:p w14:paraId="7D6B7D72" w14:textId="56FB74F6" w:rsidR="000575F4" w:rsidRPr="00D106F2" w:rsidRDefault="003B32D0" w:rsidP="008527C0">
      <w:pPr>
        <w:pStyle w:val="Styl4"/>
        <w:numPr>
          <w:ilvl w:val="0"/>
          <w:numId w:val="21"/>
        </w:numPr>
        <w:rPr>
          <w:b w:val="0"/>
          <w:bCs w:val="0"/>
        </w:rPr>
      </w:pPr>
      <w:r w:rsidRPr="00D106F2">
        <w:rPr>
          <w:b w:val="0"/>
          <w:bCs w:val="0"/>
        </w:rPr>
        <w:t xml:space="preserve">Zhotovitel je oprávněn odstoupit od smlouvy v případě, že: objednatel je více než 30 dnů v prodlení s úhradou faktury zhotovitele i přes to, že na tuto skutečnost zhotovitel objednatele písemně </w:t>
      </w:r>
      <w:r w:rsidR="000575F4" w:rsidRPr="00D106F2">
        <w:rPr>
          <w:b w:val="0"/>
          <w:bCs w:val="0"/>
        </w:rPr>
        <w:t xml:space="preserve">upozornil; </w:t>
      </w:r>
      <w:r w:rsidR="00017758">
        <w:rPr>
          <w:b w:val="0"/>
          <w:bCs w:val="0"/>
        </w:rPr>
        <w:t xml:space="preserve">dále, pokud objednatel </w:t>
      </w:r>
      <w:r w:rsidR="000575F4" w:rsidRPr="00D106F2">
        <w:rPr>
          <w:b w:val="0"/>
          <w:bCs w:val="0"/>
        </w:rPr>
        <w:t>podstatně</w:t>
      </w:r>
      <w:r w:rsidRPr="00D106F2">
        <w:rPr>
          <w:b w:val="0"/>
          <w:bCs w:val="0"/>
        </w:rPr>
        <w:t xml:space="preserve"> porušuje smlouvu; zhotovitel je povinen v takovém případě na neplnění konkrétních povinností apod. objednatele písemně upozornit a poskytnout mu přiměřenou lhůtu, nejméně 30denní, k nápravě.</w:t>
      </w:r>
    </w:p>
    <w:p w14:paraId="0A5B6EB6" w14:textId="2E15D758" w:rsidR="00017758" w:rsidRPr="00B85147" w:rsidRDefault="003B32D0" w:rsidP="00B85147">
      <w:pPr>
        <w:pStyle w:val="Styl4"/>
        <w:numPr>
          <w:ilvl w:val="0"/>
          <w:numId w:val="21"/>
        </w:numPr>
        <w:rPr>
          <w:b w:val="0"/>
          <w:bCs w:val="0"/>
        </w:rPr>
      </w:pPr>
      <w:r w:rsidRPr="00D106F2">
        <w:rPr>
          <w:b w:val="0"/>
          <w:bCs w:val="0"/>
        </w:rPr>
        <w:t xml:space="preserve">Odstoupení od Smlouvy musí být učiněno písemnou formou. Účinky odstoupení nastávají v okamžiku, kdy je projev vůle oprávněné strany odstoupit od Smlouvy doručen druhé straně. </w:t>
      </w:r>
    </w:p>
    <w:p w14:paraId="581B808A" w14:textId="77777777" w:rsidR="00017758" w:rsidRDefault="00017758" w:rsidP="00017758">
      <w:pPr>
        <w:pStyle w:val="Odstavecseseznamem"/>
        <w:spacing w:after="120"/>
        <w:ind w:left="714"/>
        <w:rPr>
          <w:b/>
          <w:bCs/>
          <w:sz w:val="24"/>
          <w:szCs w:val="24"/>
        </w:rPr>
      </w:pPr>
    </w:p>
    <w:p w14:paraId="74355C5D" w14:textId="07C2D2BE" w:rsidR="003B32D0" w:rsidRPr="006E23F3" w:rsidRDefault="003B32D0" w:rsidP="008527C0">
      <w:pPr>
        <w:pStyle w:val="Odstavecseseznamem"/>
        <w:numPr>
          <w:ilvl w:val="0"/>
          <w:numId w:val="24"/>
        </w:numPr>
        <w:spacing w:after="120"/>
        <w:ind w:left="714" w:hanging="357"/>
        <w:jc w:val="center"/>
        <w:rPr>
          <w:b/>
          <w:bCs/>
          <w:sz w:val="24"/>
          <w:szCs w:val="24"/>
        </w:rPr>
      </w:pPr>
      <w:r w:rsidRPr="006E23F3">
        <w:rPr>
          <w:b/>
          <w:bCs/>
          <w:sz w:val="24"/>
          <w:szCs w:val="24"/>
        </w:rPr>
        <w:t>Autorská práva</w:t>
      </w:r>
    </w:p>
    <w:p w14:paraId="34FECAAC" w14:textId="46E478FB" w:rsidR="00AE4F3C" w:rsidRPr="00AE4F3C" w:rsidRDefault="00700650" w:rsidP="00AE4F3C">
      <w:pPr>
        <w:pStyle w:val="Styl4"/>
        <w:numPr>
          <w:ilvl w:val="0"/>
          <w:numId w:val="23"/>
        </w:numPr>
      </w:pPr>
      <w:r w:rsidRPr="00700650">
        <w:rPr>
          <w:b w:val="0"/>
          <w:bCs w:val="0"/>
        </w:rPr>
        <w:t xml:space="preserve">Zhotovitel jako autor předmětu díla v souladu s § 65 a násl. zákona č. 121/2000 Sb., o právu autorském, o právech souvisejících s právem autorským a o změně některých zákonů (autorský zákon), v platném znění prohlašuje, že </w:t>
      </w:r>
      <w:r>
        <w:rPr>
          <w:b w:val="0"/>
          <w:bCs w:val="0"/>
        </w:rPr>
        <w:t>o</w:t>
      </w:r>
      <w:r w:rsidRPr="00700650">
        <w:rPr>
          <w:b w:val="0"/>
          <w:bCs w:val="0"/>
        </w:rPr>
        <w:t xml:space="preserve">bjednatel bude oprávněn jakékoliv dílo, které bude předmětem plnění dle této smlouvy užívat a že vůči </w:t>
      </w:r>
      <w:r>
        <w:rPr>
          <w:b w:val="0"/>
          <w:bCs w:val="0"/>
        </w:rPr>
        <w:t>o</w:t>
      </w:r>
      <w:r w:rsidRPr="00700650">
        <w:rPr>
          <w:b w:val="0"/>
          <w:bCs w:val="0"/>
        </w:rPr>
        <w:t xml:space="preserve">bjednateli nebudou uplatněny oprávněné nároky majitelů autorských práv či jakékoliv oprávněné nároky jiných třetích osob v souvislosti s užitím díla. Zhotovitel jako autor poskytuje objednateli </w:t>
      </w:r>
      <w:r w:rsidRPr="00700650">
        <w:rPr>
          <w:b w:val="0"/>
          <w:bCs w:val="0"/>
        </w:rPr>
        <w:lastRenderedPageBreak/>
        <w:t xml:space="preserve">oprávnění k výkonu práva užít dílo zhotovitele pro své potřeby a taktéž dílo šířit, a to bez omezení území, na dobu neurčitou. Užívací právo objednatel k předmětu díla zahrnuje rovněž právo dílo upravit či jinak měnit nebo dílo spojit s jiným dílem. Objednatel může svá oprávnění k dílu nebo jeho část postoupit třetí osobě a zhotovitel dává k takovému poskytnutí tímto svůj výslovný souhlas. Licence ke všem oprávněním objednatele podle této smlouvy je bezúplatná. Objednatel se zavazuje užít dílo způsobem, který není v rozporu s dobrými mravy. </w:t>
      </w:r>
      <w:r w:rsidR="007760F0" w:rsidRPr="00D106F2">
        <w:rPr>
          <w:b w:val="0"/>
          <w:bCs w:val="0"/>
        </w:rPr>
        <w:t xml:space="preserve">Objednatel i </w:t>
      </w:r>
      <w:r w:rsidR="00AE4F3C">
        <w:rPr>
          <w:b w:val="0"/>
          <w:bCs w:val="0"/>
        </w:rPr>
        <w:t>z</w:t>
      </w:r>
      <w:r w:rsidR="007760F0" w:rsidRPr="00D106F2">
        <w:rPr>
          <w:b w:val="0"/>
          <w:bCs w:val="0"/>
        </w:rPr>
        <w:t xml:space="preserve">hotovitel jsou oprávněni užít </w:t>
      </w:r>
      <w:r w:rsidR="00AE4F3C">
        <w:rPr>
          <w:b w:val="0"/>
          <w:bCs w:val="0"/>
        </w:rPr>
        <w:t>projektovou d</w:t>
      </w:r>
      <w:r w:rsidR="007760F0" w:rsidRPr="00D106F2">
        <w:rPr>
          <w:b w:val="0"/>
          <w:bCs w:val="0"/>
        </w:rPr>
        <w:t>okumentaci pro potřeby marketingu, pro potřeby prezentace díla na veřejnosti, výstavách či jednotlivě u třetích osob v jakékoliv formě zachycené na jakémkoliv nosiči.</w:t>
      </w:r>
    </w:p>
    <w:p w14:paraId="56F4101F" w14:textId="77777777" w:rsidR="00AE4F3C" w:rsidRPr="00D106F2" w:rsidRDefault="00AE4F3C" w:rsidP="00AE4F3C">
      <w:pPr>
        <w:pStyle w:val="Styl4"/>
        <w:numPr>
          <w:ilvl w:val="0"/>
          <w:numId w:val="23"/>
        </w:numPr>
        <w:rPr>
          <w:b w:val="0"/>
          <w:bCs w:val="0"/>
        </w:rPr>
      </w:pPr>
      <w:r w:rsidRPr="00D106F2">
        <w:rPr>
          <w:b w:val="0"/>
          <w:bCs w:val="0"/>
        </w:rPr>
        <w:t>Objednatel souhlasí s využitím výsledků činnosti zhotovitele pro prezentační a reklamní účely zhotovitele a podá na vyžádání zhotovitele krátkou písemnou referenci o proběhlé spolupráci.</w:t>
      </w:r>
    </w:p>
    <w:p w14:paraId="42EE779F" w14:textId="2DB20B64" w:rsidR="001A5C5C" w:rsidRPr="00AE4F3C" w:rsidRDefault="001A5C5C" w:rsidP="00AE4F3C">
      <w:pPr>
        <w:pStyle w:val="Odstavecseseznamem"/>
        <w:numPr>
          <w:ilvl w:val="0"/>
          <w:numId w:val="24"/>
        </w:numPr>
        <w:spacing w:after="120"/>
        <w:ind w:left="714" w:hanging="357"/>
        <w:jc w:val="center"/>
        <w:rPr>
          <w:b/>
          <w:bCs/>
          <w:sz w:val="24"/>
          <w:szCs w:val="24"/>
        </w:rPr>
      </w:pPr>
      <w:r w:rsidRPr="00AE4F3C">
        <w:rPr>
          <w:b/>
          <w:bCs/>
          <w:sz w:val="24"/>
          <w:szCs w:val="24"/>
        </w:rPr>
        <w:t>Závěrečná ustanovení</w:t>
      </w:r>
    </w:p>
    <w:p w14:paraId="516FF650" w14:textId="0E9C9B27" w:rsidR="001A5C5C" w:rsidRPr="00D106F2" w:rsidRDefault="001A5C5C" w:rsidP="00AE4F3C">
      <w:pPr>
        <w:pStyle w:val="Styl4"/>
        <w:numPr>
          <w:ilvl w:val="0"/>
          <w:numId w:val="66"/>
        </w:numPr>
        <w:rPr>
          <w:b w:val="0"/>
          <w:bCs w:val="0"/>
        </w:rPr>
      </w:pPr>
      <w:r w:rsidRPr="00D106F2">
        <w:rPr>
          <w:b w:val="0"/>
          <w:bCs w:val="0"/>
        </w:rPr>
        <w:t>Tato smlouva se řídí právem České republiky, především pak ustanoveními zák. č. 89/2012 Sb., občanský zákoník, ve znění pozdějších předpisů.</w:t>
      </w:r>
    </w:p>
    <w:p w14:paraId="46A791C7" w14:textId="553680B1" w:rsidR="001A5C5C" w:rsidRPr="00D106F2" w:rsidRDefault="001A5C5C" w:rsidP="008527C0">
      <w:pPr>
        <w:pStyle w:val="Styl4"/>
        <w:numPr>
          <w:ilvl w:val="0"/>
          <w:numId w:val="23"/>
        </w:numPr>
        <w:rPr>
          <w:b w:val="0"/>
          <w:bCs w:val="0"/>
        </w:rPr>
      </w:pPr>
      <w:r w:rsidRPr="00D106F2">
        <w:rPr>
          <w:b w:val="0"/>
          <w:bCs w:val="0"/>
        </w:rPr>
        <w:t>Tato smlouva může být měněna pouze písemnými dodatky odsouhlasenými a řádně podepsanými oběma smluvními stranami.</w:t>
      </w:r>
    </w:p>
    <w:p w14:paraId="25906BB7" w14:textId="14D745A5" w:rsidR="001A5C5C" w:rsidRPr="00D106F2" w:rsidRDefault="00C24935" w:rsidP="008527C0">
      <w:pPr>
        <w:pStyle w:val="Styl4"/>
        <w:numPr>
          <w:ilvl w:val="0"/>
          <w:numId w:val="23"/>
        </w:numPr>
        <w:rPr>
          <w:b w:val="0"/>
          <w:bCs w:val="0"/>
        </w:rPr>
      </w:pPr>
      <w:r w:rsidRPr="00D106F2">
        <w:rPr>
          <w:b w:val="0"/>
          <w:bCs w:val="0"/>
        </w:rPr>
        <w:t xml:space="preserve">Tato </w:t>
      </w:r>
      <w:r w:rsidR="00AE4F3C">
        <w:rPr>
          <w:b w:val="0"/>
          <w:bCs w:val="0"/>
        </w:rPr>
        <w:t>s</w:t>
      </w:r>
      <w:r w:rsidRPr="00D106F2">
        <w:rPr>
          <w:b w:val="0"/>
          <w:bCs w:val="0"/>
        </w:rPr>
        <w:t xml:space="preserve">mlouva vstupuje v platnost a nabývá účinnosti dnem </w:t>
      </w:r>
      <w:r w:rsidR="00AE4F3C">
        <w:rPr>
          <w:b w:val="0"/>
          <w:bCs w:val="0"/>
        </w:rPr>
        <w:t>podpisu této smlouvy.</w:t>
      </w:r>
    </w:p>
    <w:p w14:paraId="648D3774" w14:textId="74F86910" w:rsidR="001A5C5C" w:rsidRPr="00D106F2" w:rsidRDefault="001A5C5C" w:rsidP="008527C0">
      <w:pPr>
        <w:pStyle w:val="Styl4"/>
        <w:numPr>
          <w:ilvl w:val="0"/>
          <w:numId w:val="23"/>
        </w:numPr>
        <w:rPr>
          <w:b w:val="0"/>
          <w:bCs w:val="0"/>
        </w:rPr>
      </w:pPr>
      <w:r w:rsidRPr="00D106F2">
        <w:rPr>
          <w:b w:val="0"/>
          <w:bCs w:val="0"/>
        </w:rPr>
        <w:t>Neplatnost jednotlivých ustanovení této Smlouvy nezpůsobuje neplatnost celé Smlouvy. V případě neplatnosti některé části této Smlouvy se smluvní strany zavazují vyvinout veškerou součinnost k odstranění těchto závad.</w:t>
      </w:r>
    </w:p>
    <w:p w14:paraId="18953B8E" w14:textId="5B5D3F98" w:rsidR="001A5C5C" w:rsidRPr="00D106F2" w:rsidRDefault="001A5C5C" w:rsidP="008527C0">
      <w:pPr>
        <w:pStyle w:val="Styl4"/>
        <w:numPr>
          <w:ilvl w:val="0"/>
          <w:numId w:val="23"/>
        </w:numPr>
        <w:rPr>
          <w:b w:val="0"/>
          <w:bCs w:val="0"/>
        </w:rPr>
      </w:pPr>
      <w:r w:rsidRPr="00D106F2">
        <w:rPr>
          <w:b w:val="0"/>
          <w:bCs w:val="0"/>
        </w:rPr>
        <w:t>Obě smluvní strany prohlašují, že si Smlouvu přečetly, souhlasí s ní a na důkaz závaznosti a souhlasu ji podepisují.</w:t>
      </w:r>
    </w:p>
    <w:p w14:paraId="34788033" w14:textId="35A7D9D9" w:rsidR="001A5C5C" w:rsidRPr="006E23F3" w:rsidRDefault="001A5C5C" w:rsidP="008527C0">
      <w:pPr>
        <w:pStyle w:val="Styl4"/>
        <w:numPr>
          <w:ilvl w:val="0"/>
          <w:numId w:val="23"/>
        </w:numPr>
        <w:rPr>
          <w:b w:val="0"/>
          <w:bCs w:val="0"/>
        </w:rPr>
      </w:pPr>
      <w:r w:rsidRPr="00D106F2">
        <w:rPr>
          <w:b w:val="0"/>
          <w:bCs w:val="0"/>
        </w:rPr>
        <w:t xml:space="preserve">Ve smyslu § 41 odst. 1 a § 102 odst. 3 zákona č. 128/2000 Sb., </w:t>
      </w:r>
      <w:r w:rsidR="00FE6920">
        <w:rPr>
          <w:b w:val="0"/>
          <w:bCs w:val="0"/>
        </w:rPr>
        <w:t>z</w:t>
      </w:r>
      <w:r w:rsidRPr="00D106F2">
        <w:rPr>
          <w:b w:val="0"/>
          <w:bCs w:val="0"/>
        </w:rPr>
        <w:t>ákon o obcích, ve znění pozdějších předpisů, byl zhotovitel vybrán v souladu s usnesením Rady města</w:t>
      </w:r>
      <w:r w:rsidR="00C24935" w:rsidRPr="00D106F2">
        <w:rPr>
          <w:b w:val="0"/>
          <w:bCs w:val="0"/>
        </w:rPr>
        <w:t>. O uzavření této smlouvy bylo rozhodnuto na …. schůzi Rady města konané ……..usnesení č. …….</w:t>
      </w:r>
    </w:p>
    <w:p w14:paraId="0DDB008B" w14:textId="77777777" w:rsidR="001A5C5C" w:rsidRPr="00D106F2" w:rsidRDefault="001A5C5C" w:rsidP="00FC3761">
      <w:pPr>
        <w:pStyle w:val="ZkladntextIMP"/>
        <w:ind w:left="720" w:hanging="720"/>
        <w:jc w:val="both"/>
        <w:rPr>
          <w:szCs w:val="24"/>
        </w:rPr>
      </w:pPr>
    </w:p>
    <w:p w14:paraId="25B08A12" w14:textId="05AB1DE8" w:rsidR="007610DC" w:rsidRPr="00D106F2" w:rsidRDefault="00EA30B4" w:rsidP="00FC3761">
      <w:pPr>
        <w:pStyle w:val="ZkladntextIMP"/>
        <w:ind w:firstLine="720"/>
        <w:jc w:val="both"/>
        <w:rPr>
          <w:szCs w:val="24"/>
        </w:rPr>
      </w:pPr>
      <w:r w:rsidRPr="00D106F2">
        <w:rPr>
          <w:szCs w:val="24"/>
        </w:rPr>
        <w:t>V</w:t>
      </w:r>
      <w:r w:rsidR="00C8651C" w:rsidRPr="00D106F2">
        <w:rPr>
          <w:szCs w:val="24"/>
        </w:rPr>
        <w:t>e</w:t>
      </w:r>
      <w:r w:rsidR="00251ACC" w:rsidRPr="00D106F2">
        <w:rPr>
          <w:szCs w:val="24"/>
        </w:rPr>
        <w:t xml:space="preserve"> Varnsdorfu </w:t>
      </w:r>
      <w:r w:rsidR="00702209" w:rsidRPr="00D106F2">
        <w:rPr>
          <w:szCs w:val="24"/>
        </w:rPr>
        <w:t>dne</w:t>
      </w:r>
      <w:r w:rsidRPr="00D106F2">
        <w:rPr>
          <w:szCs w:val="24"/>
        </w:rPr>
        <w:tab/>
      </w:r>
      <w:r w:rsidRPr="00D106F2">
        <w:rPr>
          <w:szCs w:val="24"/>
        </w:rPr>
        <w:tab/>
      </w:r>
      <w:r w:rsidRPr="00D106F2">
        <w:rPr>
          <w:szCs w:val="24"/>
        </w:rPr>
        <w:tab/>
      </w:r>
      <w:r w:rsidR="008508F1" w:rsidRPr="00D106F2">
        <w:rPr>
          <w:szCs w:val="24"/>
        </w:rPr>
        <w:t xml:space="preserve">                 </w:t>
      </w:r>
      <w:r w:rsidR="00B506A9" w:rsidRPr="00D106F2">
        <w:rPr>
          <w:szCs w:val="24"/>
        </w:rPr>
        <w:t xml:space="preserve">      </w:t>
      </w:r>
      <w:r w:rsidRPr="00D106F2">
        <w:rPr>
          <w:szCs w:val="24"/>
        </w:rPr>
        <w:t>Ve </w:t>
      </w:r>
      <w:r w:rsidR="00702209" w:rsidRPr="00D106F2">
        <w:rPr>
          <w:szCs w:val="24"/>
        </w:rPr>
        <w:t xml:space="preserve">     </w:t>
      </w:r>
      <w:r w:rsidRPr="00D106F2">
        <w:rPr>
          <w:szCs w:val="24"/>
        </w:rPr>
        <w:t xml:space="preserve"> </w:t>
      </w:r>
      <w:r w:rsidR="00BD451B" w:rsidRPr="00D106F2">
        <w:rPr>
          <w:szCs w:val="24"/>
        </w:rPr>
        <w:t xml:space="preserve">               </w:t>
      </w:r>
      <w:r w:rsidRPr="00D106F2">
        <w:rPr>
          <w:szCs w:val="24"/>
        </w:rPr>
        <w:t>dne</w:t>
      </w:r>
    </w:p>
    <w:p w14:paraId="214CB952" w14:textId="77777777" w:rsidR="00B506A9" w:rsidRPr="00D106F2" w:rsidRDefault="00B506A9" w:rsidP="00FC3761">
      <w:pPr>
        <w:spacing w:line="284" w:lineRule="exact"/>
        <w:jc w:val="both"/>
        <w:rPr>
          <w:sz w:val="24"/>
          <w:szCs w:val="24"/>
        </w:rPr>
      </w:pPr>
    </w:p>
    <w:p w14:paraId="79C955C0" w14:textId="77777777" w:rsidR="00AA798D" w:rsidRPr="00D106F2" w:rsidRDefault="00AA798D" w:rsidP="00FC3761">
      <w:pPr>
        <w:spacing w:line="284" w:lineRule="exact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  <w:gridCol w:w="4420"/>
      </w:tblGrid>
      <w:tr w:rsidR="00D106F2" w:rsidRPr="00D106F2" w14:paraId="76CB400D" w14:textId="77777777" w:rsidTr="000E755F">
        <w:trPr>
          <w:trHeight w:val="276"/>
        </w:trPr>
        <w:tc>
          <w:tcPr>
            <w:tcW w:w="4400" w:type="dxa"/>
            <w:shd w:val="clear" w:color="auto" w:fill="auto"/>
            <w:vAlign w:val="bottom"/>
          </w:tcPr>
          <w:p w14:paraId="176E3125" w14:textId="77777777" w:rsidR="00B506A9" w:rsidRPr="00D106F2" w:rsidRDefault="00B506A9" w:rsidP="00FC3761">
            <w:pPr>
              <w:spacing w:line="0" w:lineRule="atLeast"/>
              <w:jc w:val="both"/>
              <w:rPr>
                <w:rFonts w:eastAsia="Arial"/>
                <w:w w:val="99"/>
                <w:sz w:val="24"/>
                <w:szCs w:val="24"/>
              </w:rPr>
            </w:pPr>
            <w:r w:rsidRPr="00D106F2">
              <w:rPr>
                <w:rFonts w:eastAsia="Arial"/>
                <w:sz w:val="24"/>
                <w:szCs w:val="24"/>
              </w:rPr>
              <w:t>……………………………………..</w:t>
            </w:r>
          </w:p>
        </w:tc>
        <w:tc>
          <w:tcPr>
            <w:tcW w:w="4420" w:type="dxa"/>
            <w:shd w:val="clear" w:color="auto" w:fill="auto"/>
            <w:vAlign w:val="bottom"/>
          </w:tcPr>
          <w:p w14:paraId="796019D0" w14:textId="77777777" w:rsidR="00B506A9" w:rsidRPr="00D106F2" w:rsidRDefault="00B506A9" w:rsidP="00FC3761">
            <w:pPr>
              <w:spacing w:line="0" w:lineRule="atLeast"/>
              <w:ind w:left="440"/>
              <w:jc w:val="both"/>
              <w:rPr>
                <w:sz w:val="24"/>
                <w:szCs w:val="24"/>
              </w:rPr>
            </w:pPr>
            <w:r w:rsidRPr="00D106F2">
              <w:rPr>
                <w:rFonts w:eastAsia="Arial"/>
                <w:w w:val="99"/>
                <w:sz w:val="24"/>
                <w:szCs w:val="24"/>
              </w:rPr>
              <w:t>…………………………………………</w:t>
            </w:r>
          </w:p>
        </w:tc>
      </w:tr>
      <w:tr w:rsidR="00D106F2" w:rsidRPr="00D106F2" w14:paraId="5C1BBA64" w14:textId="77777777" w:rsidTr="000E755F">
        <w:trPr>
          <w:trHeight w:val="276"/>
        </w:trPr>
        <w:tc>
          <w:tcPr>
            <w:tcW w:w="4400" w:type="dxa"/>
            <w:shd w:val="clear" w:color="auto" w:fill="auto"/>
            <w:vAlign w:val="bottom"/>
          </w:tcPr>
          <w:p w14:paraId="6E652223" w14:textId="77777777" w:rsidR="00B506A9" w:rsidRPr="00D106F2" w:rsidRDefault="00B506A9" w:rsidP="00FC3761">
            <w:pPr>
              <w:spacing w:line="0" w:lineRule="atLeast"/>
              <w:ind w:left="840"/>
              <w:jc w:val="both"/>
              <w:rPr>
                <w:rFonts w:eastAsia="Arial"/>
                <w:w w:val="85"/>
                <w:sz w:val="24"/>
                <w:szCs w:val="24"/>
              </w:rPr>
            </w:pPr>
            <w:r w:rsidRPr="00D106F2">
              <w:rPr>
                <w:rFonts w:eastAsia="Arial"/>
                <w:sz w:val="24"/>
                <w:szCs w:val="24"/>
              </w:rPr>
              <w:t>za objednatele</w:t>
            </w:r>
          </w:p>
        </w:tc>
        <w:tc>
          <w:tcPr>
            <w:tcW w:w="4420" w:type="dxa"/>
            <w:shd w:val="clear" w:color="auto" w:fill="auto"/>
            <w:vAlign w:val="bottom"/>
          </w:tcPr>
          <w:p w14:paraId="38DB9CD0" w14:textId="7F2F2DE6" w:rsidR="00B506A9" w:rsidRPr="00D106F2" w:rsidRDefault="00BD451B" w:rsidP="00FC3761">
            <w:pPr>
              <w:spacing w:line="0" w:lineRule="atLeast"/>
              <w:ind w:left="540"/>
              <w:jc w:val="both"/>
              <w:rPr>
                <w:sz w:val="24"/>
                <w:szCs w:val="24"/>
              </w:rPr>
            </w:pPr>
            <w:r w:rsidRPr="00D106F2">
              <w:rPr>
                <w:sz w:val="24"/>
                <w:szCs w:val="24"/>
              </w:rPr>
              <w:t xml:space="preserve">                   </w:t>
            </w:r>
            <w:r w:rsidR="008A752E" w:rsidRPr="00D106F2">
              <w:rPr>
                <w:sz w:val="24"/>
                <w:szCs w:val="24"/>
              </w:rPr>
              <w:t>za zhotovitele</w:t>
            </w:r>
          </w:p>
        </w:tc>
      </w:tr>
    </w:tbl>
    <w:p w14:paraId="2ECA7E92" w14:textId="3C826055" w:rsidR="00102C42" w:rsidRPr="00D106F2" w:rsidRDefault="00102C42" w:rsidP="00FC3761">
      <w:pPr>
        <w:pStyle w:val="ZkladntextIMP"/>
        <w:jc w:val="both"/>
        <w:rPr>
          <w:szCs w:val="24"/>
        </w:rPr>
      </w:pPr>
      <w:r w:rsidRPr="00D106F2">
        <w:rPr>
          <w:szCs w:val="24"/>
        </w:rPr>
        <w:t xml:space="preserve"> </w:t>
      </w:r>
      <w:r w:rsidR="00BD451B" w:rsidRPr="00D106F2">
        <w:rPr>
          <w:szCs w:val="24"/>
        </w:rPr>
        <w:t xml:space="preserve">     </w:t>
      </w:r>
      <w:r w:rsidR="001A5C5C" w:rsidRPr="00D106F2">
        <w:rPr>
          <w:szCs w:val="24"/>
        </w:rPr>
        <w:t>Jan Šimek, starosta města</w:t>
      </w:r>
    </w:p>
    <w:sectPr w:rsidR="00102C42" w:rsidRPr="00D106F2" w:rsidSect="00B62A68">
      <w:headerReference w:type="default" r:id="rId13"/>
      <w:footerReference w:type="default" r:id="rId14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65273" w14:textId="77777777" w:rsidR="003E6A13" w:rsidRDefault="003E6A13" w:rsidP="001E7241">
      <w:r>
        <w:separator/>
      </w:r>
    </w:p>
  </w:endnote>
  <w:endnote w:type="continuationSeparator" w:id="0">
    <w:p w14:paraId="72D1D619" w14:textId="77777777" w:rsidR="003E6A13" w:rsidRDefault="003E6A13" w:rsidP="001E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Arial"/>
    <w:charset w:val="00"/>
    <w:family w:val="moder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9547C" w14:textId="77777777" w:rsidR="00592816" w:rsidRDefault="00592816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187D0F">
      <w:rPr>
        <w:noProof/>
      </w:rPr>
      <w:t>2</w:t>
    </w:r>
    <w:r>
      <w:fldChar w:fldCharType="end"/>
    </w:r>
  </w:p>
  <w:p w14:paraId="254B3405" w14:textId="77777777" w:rsidR="00592816" w:rsidRDefault="005928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C5E81" w14:textId="77777777" w:rsidR="003E6A13" w:rsidRDefault="003E6A13" w:rsidP="001E7241">
      <w:r>
        <w:separator/>
      </w:r>
    </w:p>
  </w:footnote>
  <w:footnote w:type="continuationSeparator" w:id="0">
    <w:p w14:paraId="46666E1A" w14:textId="77777777" w:rsidR="003E6A13" w:rsidRDefault="003E6A13" w:rsidP="001E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9CA50" w14:textId="015E606A" w:rsidR="003B7D4D" w:rsidRDefault="003B7D4D" w:rsidP="00A5352C">
    <w:pPr>
      <w:pStyle w:val="Zhlav"/>
      <w:tabs>
        <w:tab w:val="clear" w:pos="4536"/>
      </w:tabs>
      <w:jc w:val="right"/>
    </w:pPr>
    <w:r w:rsidRPr="00C24935">
      <w:t xml:space="preserve">Smlouva o dílo </w:t>
    </w:r>
    <w:r w:rsidR="00922608" w:rsidRPr="00922608">
      <w:t>„PD+SP Úprava prostranství před ZŠ Bratislavská</w:t>
    </w:r>
    <w:r w:rsidR="000575F4" w:rsidRPr="000575F4">
      <w:t>“</w:t>
    </w:r>
  </w:p>
  <w:p w14:paraId="28A31C6E" w14:textId="77777777" w:rsidR="003B7D4D" w:rsidRDefault="003B7D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Verdana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Verdana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Verdana" w:hAnsi="Verdana" w:cs="Verdana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Verdana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Verdana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Verdana" w:hAnsi="Verdana" w:cs="Verdana" w:hint="default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  <w:sz w:val="22"/>
        <w:szCs w:val="22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Verdana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Verdana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Verdana" w:hAnsi="Verdana" w:cs="Verdana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Verdana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Verdana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Verdana" w:hAnsi="Verdana" w:cs="Verdana" w:hint="default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Verdana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Verdana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Verdana" w:hAnsi="Verdana" w:cs="Verdana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Verdana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Verdana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Verdana" w:hAnsi="Verdana" w:cs="Verdana" w:hint="default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pStyle w:val="SeznamsodrkamiIMP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Seznamoeslovan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C3C13DD"/>
    <w:multiLevelType w:val="multilevel"/>
    <w:tmpl w:val="059EC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pStyle w:val="Styl5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9E63C3"/>
    <w:multiLevelType w:val="hybridMultilevel"/>
    <w:tmpl w:val="6D0CCFE2"/>
    <w:lvl w:ilvl="0" w:tplc="C626456A">
      <w:start w:val="1"/>
      <w:numFmt w:val="decimal"/>
      <w:pStyle w:val="Styl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70FA8"/>
    <w:multiLevelType w:val="hybridMultilevel"/>
    <w:tmpl w:val="190EA0BA"/>
    <w:lvl w:ilvl="0" w:tplc="80BAF0B4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85CD6"/>
    <w:multiLevelType w:val="hybridMultilevel"/>
    <w:tmpl w:val="99C003D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454259"/>
    <w:multiLevelType w:val="multilevel"/>
    <w:tmpl w:val="43CEB26E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 Narrow" w:eastAsia="Times New Roman" w:hAnsi="Arial Narrow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1" w15:restartNumberingAfterBreak="0">
    <w:nsid w:val="2C171B39"/>
    <w:multiLevelType w:val="hybridMultilevel"/>
    <w:tmpl w:val="E0C2E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F4AA1"/>
    <w:multiLevelType w:val="multilevel"/>
    <w:tmpl w:val="8DE4C81A"/>
    <w:lvl w:ilvl="0">
      <w:start w:val="1"/>
      <w:numFmt w:val="ordinal"/>
      <w:pStyle w:val="Styl3"/>
      <w:lvlText w:val="%1"/>
      <w:lvlJc w:val="left"/>
      <w:pPr>
        <w:ind w:left="1080" w:hanging="360"/>
      </w:pPr>
      <w:rPr>
        <w:rFonts w:hint="default"/>
        <w:b/>
        <w:bCs w:val="0"/>
      </w:rPr>
    </w:lvl>
    <w:lvl w:ilvl="1">
      <w:start w:val="1"/>
      <w:numFmt w:val="decimal"/>
      <w:lvlText w:val="%1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%2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3" w15:restartNumberingAfterBreak="0">
    <w:nsid w:val="30AD2515"/>
    <w:multiLevelType w:val="multilevel"/>
    <w:tmpl w:val="4D0C36C4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A551656"/>
    <w:multiLevelType w:val="multilevel"/>
    <w:tmpl w:val="D3AE4332"/>
    <w:lvl w:ilvl="0">
      <w:start w:val="1"/>
      <w:numFmt w:val="upperRoman"/>
      <w:pStyle w:val="nadpisy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A632CA3"/>
    <w:multiLevelType w:val="multilevel"/>
    <w:tmpl w:val="3AE6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975E10"/>
    <w:multiLevelType w:val="multilevel"/>
    <w:tmpl w:val="D4DC96CC"/>
    <w:lvl w:ilvl="0">
      <w:start w:val="1"/>
      <w:numFmt w:val="decimal"/>
      <w:pStyle w:val="REAAodstavec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EAAApodbod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B960B2E"/>
    <w:multiLevelType w:val="multilevel"/>
    <w:tmpl w:val="457C0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6BC4061"/>
    <w:multiLevelType w:val="multilevel"/>
    <w:tmpl w:val="3BD01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CE441B"/>
    <w:multiLevelType w:val="hybridMultilevel"/>
    <w:tmpl w:val="DE82C534"/>
    <w:lvl w:ilvl="0" w:tplc="D4B000D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613FE"/>
    <w:multiLevelType w:val="hybridMultilevel"/>
    <w:tmpl w:val="C380BD46"/>
    <w:lvl w:ilvl="0" w:tplc="D44A9BA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365E8E"/>
    <w:multiLevelType w:val="hybridMultilevel"/>
    <w:tmpl w:val="B6E63FD2"/>
    <w:lvl w:ilvl="0" w:tplc="3B3CD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642852">
    <w:abstractNumId w:val="0"/>
  </w:num>
  <w:num w:numId="2" w16cid:durableId="1069577751">
    <w:abstractNumId w:val="4"/>
  </w:num>
  <w:num w:numId="3" w16cid:durableId="1081293703">
    <w:abstractNumId w:val="5"/>
  </w:num>
  <w:num w:numId="4" w16cid:durableId="904146706">
    <w:abstractNumId w:val="13"/>
  </w:num>
  <w:num w:numId="5" w16cid:durableId="1713728606">
    <w:abstractNumId w:val="14"/>
  </w:num>
  <w:num w:numId="6" w16cid:durableId="425158469">
    <w:abstractNumId w:val="6"/>
  </w:num>
  <w:num w:numId="7" w16cid:durableId="1274940658">
    <w:abstractNumId w:val="7"/>
  </w:num>
  <w:num w:numId="8" w16cid:durableId="1900313606">
    <w:abstractNumId w:val="12"/>
  </w:num>
  <w:num w:numId="9" w16cid:durableId="1917470716">
    <w:abstractNumId w:val="16"/>
  </w:num>
  <w:num w:numId="10" w16cid:durableId="706683291">
    <w:abstractNumId w:val="18"/>
  </w:num>
  <w:num w:numId="11" w16cid:durableId="1937663953">
    <w:abstractNumId w:val="8"/>
  </w:num>
  <w:num w:numId="12" w16cid:durableId="14097667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92051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49751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70953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36859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46475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9709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68459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439520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06207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210935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01337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16143900">
    <w:abstractNumId w:val="19"/>
  </w:num>
  <w:num w:numId="25" w16cid:durableId="653411025">
    <w:abstractNumId w:val="9"/>
  </w:num>
  <w:num w:numId="26" w16cid:durableId="2008438615">
    <w:abstractNumId w:val="18"/>
  </w:num>
  <w:num w:numId="27" w16cid:durableId="283509370">
    <w:abstractNumId w:val="18"/>
  </w:num>
  <w:num w:numId="28" w16cid:durableId="1354115666">
    <w:abstractNumId w:val="21"/>
  </w:num>
  <w:num w:numId="29" w16cid:durableId="311835440">
    <w:abstractNumId w:val="18"/>
  </w:num>
  <w:num w:numId="30" w16cid:durableId="1683892043">
    <w:abstractNumId w:val="18"/>
  </w:num>
  <w:num w:numId="31" w16cid:durableId="540478141">
    <w:abstractNumId w:val="18"/>
  </w:num>
  <w:num w:numId="32" w16cid:durableId="828249858">
    <w:abstractNumId w:val="18"/>
  </w:num>
  <w:num w:numId="33" w16cid:durableId="580405129">
    <w:abstractNumId w:val="18"/>
  </w:num>
  <w:num w:numId="34" w16cid:durableId="2130083470">
    <w:abstractNumId w:val="18"/>
  </w:num>
  <w:num w:numId="35" w16cid:durableId="978346143">
    <w:abstractNumId w:val="18"/>
  </w:num>
  <w:num w:numId="36" w16cid:durableId="2091274907">
    <w:abstractNumId w:val="18"/>
  </w:num>
  <w:num w:numId="37" w16cid:durableId="184025739">
    <w:abstractNumId w:val="15"/>
  </w:num>
  <w:num w:numId="38" w16cid:durableId="159732581">
    <w:abstractNumId w:val="18"/>
  </w:num>
  <w:num w:numId="39" w16cid:durableId="964857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73910829">
    <w:abstractNumId w:val="11"/>
  </w:num>
  <w:num w:numId="41" w16cid:durableId="1897932956">
    <w:abstractNumId w:val="18"/>
  </w:num>
  <w:num w:numId="42" w16cid:durableId="34355408">
    <w:abstractNumId w:val="20"/>
  </w:num>
  <w:num w:numId="43" w16cid:durableId="1233738966">
    <w:abstractNumId w:val="18"/>
  </w:num>
  <w:num w:numId="44" w16cid:durableId="1247416330">
    <w:abstractNumId w:val="18"/>
  </w:num>
  <w:num w:numId="45" w16cid:durableId="1028487340">
    <w:abstractNumId w:val="18"/>
  </w:num>
  <w:num w:numId="46" w16cid:durableId="1364603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72912344">
    <w:abstractNumId w:val="18"/>
  </w:num>
  <w:num w:numId="48" w16cid:durableId="1887984459">
    <w:abstractNumId w:val="18"/>
  </w:num>
  <w:num w:numId="49" w16cid:durableId="1653095683">
    <w:abstractNumId w:val="18"/>
  </w:num>
  <w:num w:numId="50" w16cid:durableId="850994916">
    <w:abstractNumId w:val="18"/>
  </w:num>
  <w:num w:numId="51" w16cid:durableId="1435829073">
    <w:abstractNumId w:val="18"/>
  </w:num>
  <w:num w:numId="52" w16cid:durableId="680394993">
    <w:abstractNumId w:val="18"/>
  </w:num>
  <w:num w:numId="53" w16cid:durableId="440610926">
    <w:abstractNumId w:val="18"/>
  </w:num>
  <w:num w:numId="54" w16cid:durableId="2094623892">
    <w:abstractNumId w:val="18"/>
  </w:num>
  <w:num w:numId="55" w16cid:durableId="1255087438">
    <w:abstractNumId w:val="18"/>
  </w:num>
  <w:num w:numId="56" w16cid:durableId="766772064">
    <w:abstractNumId w:val="18"/>
  </w:num>
  <w:num w:numId="57" w16cid:durableId="1335179811">
    <w:abstractNumId w:val="18"/>
  </w:num>
  <w:num w:numId="58" w16cid:durableId="954213569">
    <w:abstractNumId w:val="17"/>
  </w:num>
  <w:num w:numId="59" w16cid:durableId="2113235101">
    <w:abstractNumId w:val="18"/>
  </w:num>
  <w:num w:numId="60" w16cid:durableId="796872380">
    <w:abstractNumId w:val="18"/>
  </w:num>
  <w:num w:numId="61" w16cid:durableId="15160681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43715391">
    <w:abstractNumId w:val="18"/>
  </w:num>
  <w:num w:numId="63" w16cid:durableId="20266665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9401346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32122176">
    <w:abstractNumId w:val="18"/>
  </w:num>
  <w:num w:numId="66" w16cid:durableId="19555564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9C"/>
    <w:rsid w:val="00017758"/>
    <w:rsid w:val="00044B7D"/>
    <w:rsid w:val="00046BED"/>
    <w:rsid w:val="000575F4"/>
    <w:rsid w:val="00083135"/>
    <w:rsid w:val="00097E2D"/>
    <w:rsid w:val="000A7067"/>
    <w:rsid w:val="000C0D16"/>
    <w:rsid w:val="000C75DB"/>
    <w:rsid w:val="000E755F"/>
    <w:rsid w:val="001021AC"/>
    <w:rsid w:val="00102C42"/>
    <w:rsid w:val="00133BA7"/>
    <w:rsid w:val="00146E8C"/>
    <w:rsid w:val="0017472F"/>
    <w:rsid w:val="00187D0F"/>
    <w:rsid w:val="001A5C5C"/>
    <w:rsid w:val="001E0D02"/>
    <w:rsid w:val="001E2C80"/>
    <w:rsid w:val="001E7241"/>
    <w:rsid w:val="001F52AB"/>
    <w:rsid w:val="00203C68"/>
    <w:rsid w:val="00203CF9"/>
    <w:rsid w:val="002108AB"/>
    <w:rsid w:val="00216915"/>
    <w:rsid w:val="00221F77"/>
    <w:rsid w:val="00251ACC"/>
    <w:rsid w:val="00263066"/>
    <w:rsid w:val="00264B4F"/>
    <w:rsid w:val="00265CEC"/>
    <w:rsid w:val="00271A67"/>
    <w:rsid w:val="00284A04"/>
    <w:rsid w:val="002D2F1E"/>
    <w:rsid w:val="002D63B1"/>
    <w:rsid w:val="002E1A1A"/>
    <w:rsid w:val="002E7DCC"/>
    <w:rsid w:val="002F0DD7"/>
    <w:rsid w:val="00311CB4"/>
    <w:rsid w:val="00317158"/>
    <w:rsid w:val="00332FC1"/>
    <w:rsid w:val="003634C3"/>
    <w:rsid w:val="00370BEB"/>
    <w:rsid w:val="00383D97"/>
    <w:rsid w:val="00390BC0"/>
    <w:rsid w:val="003979DD"/>
    <w:rsid w:val="003A05AB"/>
    <w:rsid w:val="003B32D0"/>
    <w:rsid w:val="003B7D4D"/>
    <w:rsid w:val="003C6E59"/>
    <w:rsid w:val="003E6A13"/>
    <w:rsid w:val="004503A0"/>
    <w:rsid w:val="00483173"/>
    <w:rsid w:val="00486F64"/>
    <w:rsid w:val="00493E31"/>
    <w:rsid w:val="004D53EE"/>
    <w:rsid w:val="004E76C4"/>
    <w:rsid w:val="0052720A"/>
    <w:rsid w:val="00531ECC"/>
    <w:rsid w:val="00533432"/>
    <w:rsid w:val="005743E4"/>
    <w:rsid w:val="00575B16"/>
    <w:rsid w:val="00577DB1"/>
    <w:rsid w:val="00592816"/>
    <w:rsid w:val="005D1AB3"/>
    <w:rsid w:val="00604530"/>
    <w:rsid w:val="00631C34"/>
    <w:rsid w:val="00647B02"/>
    <w:rsid w:val="00662090"/>
    <w:rsid w:val="0066611F"/>
    <w:rsid w:val="00680BDC"/>
    <w:rsid w:val="006B5E11"/>
    <w:rsid w:val="006E23F3"/>
    <w:rsid w:val="006F4C6C"/>
    <w:rsid w:val="00700650"/>
    <w:rsid w:val="00702209"/>
    <w:rsid w:val="00711A6F"/>
    <w:rsid w:val="00725C9F"/>
    <w:rsid w:val="0073264E"/>
    <w:rsid w:val="007610DC"/>
    <w:rsid w:val="007760F0"/>
    <w:rsid w:val="00792E69"/>
    <w:rsid w:val="00801D10"/>
    <w:rsid w:val="00804147"/>
    <w:rsid w:val="008155FB"/>
    <w:rsid w:val="00827A4B"/>
    <w:rsid w:val="0083071F"/>
    <w:rsid w:val="008508F1"/>
    <w:rsid w:val="008527C0"/>
    <w:rsid w:val="00855FF8"/>
    <w:rsid w:val="0088395E"/>
    <w:rsid w:val="008A5DE8"/>
    <w:rsid w:val="008A752E"/>
    <w:rsid w:val="008B7B14"/>
    <w:rsid w:val="008C2933"/>
    <w:rsid w:val="008C54FB"/>
    <w:rsid w:val="00922608"/>
    <w:rsid w:val="009505D5"/>
    <w:rsid w:val="00970E3D"/>
    <w:rsid w:val="00981E57"/>
    <w:rsid w:val="009921F2"/>
    <w:rsid w:val="009977C1"/>
    <w:rsid w:val="009A0F3D"/>
    <w:rsid w:val="009A26CC"/>
    <w:rsid w:val="009B5B59"/>
    <w:rsid w:val="009B5BC0"/>
    <w:rsid w:val="009D2E09"/>
    <w:rsid w:val="00A159CD"/>
    <w:rsid w:val="00A22315"/>
    <w:rsid w:val="00A23EDB"/>
    <w:rsid w:val="00A270C7"/>
    <w:rsid w:val="00A5352C"/>
    <w:rsid w:val="00A63EE5"/>
    <w:rsid w:val="00A671DC"/>
    <w:rsid w:val="00AA798D"/>
    <w:rsid w:val="00AE4F3C"/>
    <w:rsid w:val="00B03ECE"/>
    <w:rsid w:val="00B04857"/>
    <w:rsid w:val="00B05B5D"/>
    <w:rsid w:val="00B506A9"/>
    <w:rsid w:val="00B62224"/>
    <w:rsid w:val="00B62A68"/>
    <w:rsid w:val="00B85147"/>
    <w:rsid w:val="00B8601E"/>
    <w:rsid w:val="00BB0C56"/>
    <w:rsid w:val="00BD3B8E"/>
    <w:rsid w:val="00BD451B"/>
    <w:rsid w:val="00BE3400"/>
    <w:rsid w:val="00C145A3"/>
    <w:rsid w:val="00C155FD"/>
    <w:rsid w:val="00C24935"/>
    <w:rsid w:val="00C34A43"/>
    <w:rsid w:val="00C41ED3"/>
    <w:rsid w:val="00C61571"/>
    <w:rsid w:val="00C85AF3"/>
    <w:rsid w:val="00C86251"/>
    <w:rsid w:val="00C8651C"/>
    <w:rsid w:val="00C8705F"/>
    <w:rsid w:val="00CA6D62"/>
    <w:rsid w:val="00CB3FB0"/>
    <w:rsid w:val="00CE7552"/>
    <w:rsid w:val="00D106F2"/>
    <w:rsid w:val="00D11C0E"/>
    <w:rsid w:val="00D30F6E"/>
    <w:rsid w:val="00D32F7C"/>
    <w:rsid w:val="00DD223C"/>
    <w:rsid w:val="00DF0A9C"/>
    <w:rsid w:val="00DF40B7"/>
    <w:rsid w:val="00DF47A1"/>
    <w:rsid w:val="00DF63BA"/>
    <w:rsid w:val="00E017E7"/>
    <w:rsid w:val="00E23C1A"/>
    <w:rsid w:val="00E34FD8"/>
    <w:rsid w:val="00E40042"/>
    <w:rsid w:val="00E7255F"/>
    <w:rsid w:val="00E83936"/>
    <w:rsid w:val="00EA30B4"/>
    <w:rsid w:val="00EA57DC"/>
    <w:rsid w:val="00EB3E0E"/>
    <w:rsid w:val="00EC5DF4"/>
    <w:rsid w:val="00ED272B"/>
    <w:rsid w:val="00ED5989"/>
    <w:rsid w:val="00EF7FAD"/>
    <w:rsid w:val="00F0137F"/>
    <w:rsid w:val="00F37266"/>
    <w:rsid w:val="00F41EDF"/>
    <w:rsid w:val="00F53E73"/>
    <w:rsid w:val="00F57F7A"/>
    <w:rsid w:val="00F64E87"/>
    <w:rsid w:val="00F82A00"/>
    <w:rsid w:val="00FC3761"/>
    <w:rsid w:val="00FE6920"/>
    <w:rsid w:val="00F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1B0411"/>
  <w15:chartTrackingRefBased/>
  <w15:docId w15:val="{F899551D-2813-47DA-91DA-715ED953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3D97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verflowPunct/>
      <w:autoSpaceDE/>
      <w:spacing w:before="240" w:after="60"/>
      <w:textAlignment w:val="auto"/>
      <w:outlineLvl w:val="0"/>
    </w:pPr>
    <w:rPr>
      <w:rFonts w:ascii="Arial" w:hAnsi="Arial" w:cs="Arial"/>
      <w:b/>
      <w:bCs/>
      <w:kern w:val="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00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1F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hAnsi="Verdana" w:cs="Verdana" w:hint="default"/>
      <w:sz w:val="22"/>
      <w:szCs w:val="22"/>
    </w:rPr>
  </w:style>
  <w:style w:type="character" w:customStyle="1" w:styleId="WW8Num3z0">
    <w:name w:val="WW8Num3z0"/>
    <w:rPr>
      <w:rFonts w:ascii="Verdana" w:hAnsi="Verdana" w:cs="Verdana" w:hint="default"/>
      <w:sz w:val="22"/>
      <w:szCs w:val="22"/>
    </w:rPr>
  </w:style>
  <w:style w:type="character" w:customStyle="1" w:styleId="WW8Num4z0">
    <w:name w:val="WW8Num4z0"/>
    <w:rPr>
      <w:rFonts w:ascii="Verdana" w:hAnsi="Verdana" w:cs="Verdana" w:hint="default"/>
      <w:sz w:val="22"/>
      <w:szCs w:val="22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7z0">
    <w:name w:val="WW8Num7z0"/>
    <w:rPr>
      <w:rFonts w:ascii="Verdana" w:eastAsia="Times New Roman" w:hAnsi="Verdana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Verdana" w:hAnsi="Verdana" w:cs="Verdana" w:hint="default"/>
      <w:sz w:val="22"/>
      <w:szCs w:val="22"/>
    </w:rPr>
  </w:style>
  <w:style w:type="character" w:customStyle="1" w:styleId="WW8Num17z0">
    <w:name w:val="WW8Num17z0"/>
    <w:rPr>
      <w:rFonts w:hint="default"/>
    </w:rPr>
  </w:style>
  <w:style w:type="character" w:customStyle="1" w:styleId="WW8Num17z2">
    <w:name w:val="WW8Num17z2"/>
    <w:rPr>
      <w:rFonts w:ascii="Symbol" w:hAnsi="Symbol" w:cs="Symbol" w:hint="default"/>
    </w:rPr>
  </w:style>
  <w:style w:type="character" w:customStyle="1" w:styleId="WW8Num17z3">
    <w:name w:val="WW8Num17z3"/>
    <w:rPr>
      <w:rFonts w:ascii="Verdana" w:eastAsia="Times New Roman" w:hAnsi="Verdana" w:cs="Times New Roman" w:hint="default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Verdana" w:hAnsi="Verdana" w:cs="Verdana" w:hint="default"/>
      <w:sz w:val="22"/>
      <w:szCs w:val="22"/>
    </w:rPr>
  </w:style>
  <w:style w:type="character" w:customStyle="1" w:styleId="WW8Num20z0">
    <w:name w:val="WW8Num20z0"/>
    <w:rPr>
      <w:rFonts w:ascii="Verdana" w:eastAsia="Times New Roman" w:hAnsi="Verdana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Verdana" w:hAnsi="Verdana" w:cs="Verdana" w:hint="default"/>
      <w:sz w:val="22"/>
      <w:szCs w:val="22"/>
    </w:rPr>
  </w:style>
  <w:style w:type="character" w:customStyle="1" w:styleId="WW8NumSt4z0">
    <w:name w:val="WW8NumSt4z0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Nadpis1Char">
    <w:name w:val="Nadpis 1 Char"/>
    <w:rPr>
      <w:rFonts w:ascii="Arial" w:hAnsi="Arial" w:cs="Arial"/>
      <w:b/>
      <w:bCs/>
      <w:kern w:val="2"/>
      <w:sz w:val="32"/>
      <w:szCs w:val="32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styleId="Zkladntext">
    <w:name w:val="Body Text"/>
    <w:basedOn w:val="Normln"/>
    <w:pPr>
      <w:spacing w:line="276" w:lineRule="auto"/>
    </w:pPr>
    <w:rPr>
      <w:rFonts w:ascii="TimesNewRomanPS" w:hAnsi="TimesNewRomanPS" w:cs="TimesNewRomanPS"/>
      <w:sz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ZkladntextIMP">
    <w:name w:val="Základní text_IMP"/>
    <w:basedOn w:val="Normln"/>
    <w:link w:val="ZkladntextIMPChar"/>
    <w:rsid w:val="00383D97"/>
    <w:pPr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  <w:jc w:val="both"/>
    </w:pPr>
  </w:style>
  <w:style w:type="paragraph" w:customStyle="1" w:styleId="Poznmka">
    <w:name w:val="Poznámka"/>
    <w:basedOn w:val="ZkladntextIMP"/>
    <w:pPr>
      <w:spacing w:line="228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numPr>
        <w:numId w:val="2"/>
      </w:numPr>
    </w:pPr>
  </w:style>
  <w:style w:type="paragraph" w:customStyle="1" w:styleId="Seznamoeslovan">
    <w:name w:val="Seznam oeíslovaný"/>
    <w:basedOn w:val="ZkladntextIMP"/>
    <w:pPr>
      <w:numPr>
        <w:numId w:val="3"/>
      </w:numPr>
    </w:pPr>
  </w:style>
  <w:style w:type="paragraph" w:customStyle="1" w:styleId="Import0">
    <w:name w:val="Import 0"/>
    <w:basedOn w:val="Normln"/>
    <w:pPr>
      <w:spacing w:line="276" w:lineRule="auto"/>
    </w:pPr>
    <w:rPr>
      <w:sz w:val="24"/>
    </w:rPr>
  </w:style>
  <w:style w:type="paragraph" w:customStyle="1" w:styleId="Import1">
    <w:name w:val="Import 1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3600"/>
    </w:pPr>
    <w:rPr>
      <w:rFonts w:ascii="Courier New" w:hAnsi="Courier New" w:cs="Courier New"/>
      <w:sz w:val="24"/>
    </w:rPr>
  </w:style>
  <w:style w:type="paragraph" w:customStyle="1" w:styleId="Import2">
    <w:name w:val="Import 2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720"/>
    </w:pPr>
    <w:rPr>
      <w:rFonts w:ascii="Courier New" w:hAnsi="Courier New" w:cs="Courier New"/>
      <w:sz w:val="24"/>
    </w:rPr>
  </w:style>
  <w:style w:type="paragraph" w:customStyle="1" w:styleId="Import3">
    <w:name w:val="Import 3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</w:pPr>
    <w:rPr>
      <w:rFonts w:ascii="Courier New" w:hAnsi="Courier New" w:cs="Courier New"/>
      <w:sz w:val="24"/>
    </w:rPr>
  </w:style>
  <w:style w:type="paragraph" w:customStyle="1" w:styleId="Import4">
    <w:name w:val="Import 4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432"/>
    </w:pPr>
    <w:rPr>
      <w:rFonts w:ascii="Courier New" w:hAnsi="Courier New" w:cs="Courier New"/>
      <w:sz w:val="24"/>
    </w:rPr>
  </w:style>
  <w:style w:type="paragraph" w:customStyle="1" w:styleId="Import5">
    <w:name w:val="Import 5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3024"/>
    </w:pPr>
    <w:rPr>
      <w:rFonts w:ascii="Courier New" w:hAnsi="Courier New" w:cs="Courier New"/>
      <w:sz w:val="24"/>
    </w:rPr>
  </w:style>
  <w:style w:type="paragraph" w:customStyle="1" w:styleId="Import6">
    <w:name w:val="Import 6"/>
    <w:basedOn w:val="Normln"/>
    <w:pPr>
      <w:tabs>
        <w:tab w:val="left" w:pos="2592"/>
      </w:tabs>
      <w:spacing w:line="276" w:lineRule="auto"/>
      <w:ind w:left="1008"/>
    </w:pPr>
    <w:rPr>
      <w:rFonts w:ascii="Courier New" w:hAnsi="Courier New" w:cs="Courier New"/>
      <w:sz w:val="24"/>
    </w:rPr>
  </w:style>
  <w:style w:type="paragraph" w:customStyle="1" w:styleId="Import7">
    <w:name w:val="Import 7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1008"/>
    </w:pPr>
    <w:rPr>
      <w:rFonts w:ascii="Courier New" w:hAnsi="Courier New" w:cs="Courier New"/>
      <w:sz w:val="24"/>
    </w:rPr>
  </w:style>
  <w:style w:type="paragraph" w:customStyle="1" w:styleId="Import8">
    <w:name w:val="Import 8"/>
    <w:basedOn w:val="Normln"/>
    <w:pPr>
      <w:tabs>
        <w:tab w:val="left" w:pos="7344"/>
      </w:tabs>
      <w:spacing w:line="276" w:lineRule="auto"/>
      <w:ind w:left="1008"/>
    </w:pPr>
    <w:rPr>
      <w:rFonts w:ascii="Courier New" w:hAnsi="Courier New" w:cs="Courier New"/>
      <w:sz w:val="24"/>
    </w:rPr>
  </w:style>
  <w:style w:type="paragraph" w:customStyle="1" w:styleId="Import9">
    <w:name w:val="Import 9"/>
    <w:basedOn w:val="Normln"/>
    <w:pPr>
      <w:tabs>
        <w:tab w:val="left" w:pos="7200"/>
      </w:tabs>
      <w:spacing w:line="276" w:lineRule="auto"/>
      <w:ind w:left="1008"/>
    </w:pPr>
    <w:rPr>
      <w:rFonts w:ascii="Courier New" w:hAnsi="Courier New" w:cs="Courier New"/>
      <w:sz w:val="24"/>
    </w:rPr>
  </w:style>
  <w:style w:type="paragraph" w:customStyle="1" w:styleId="Import10">
    <w:name w:val="Import 10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7056"/>
    </w:pPr>
    <w:rPr>
      <w:rFonts w:ascii="Courier New" w:hAnsi="Courier New" w:cs="Courier New"/>
      <w:sz w:val="24"/>
    </w:rPr>
  </w:style>
  <w:style w:type="paragraph" w:customStyle="1" w:styleId="Import11">
    <w:name w:val="Import 11"/>
    <w:basedOn w:val="Normln"/>
    <w:pPr>
      <w:tabs>
        <w:tab w:val="left" w:pos="7200"/>
      </w:tabs>
      <w:spacing w:line="276" w:lineRule="auto"/>
      <w:ind w:left="5328"/>
    </w:pPr>
    <w:rPr>
      <w:rFonts w:ascii="Courier New" w:hAnsi="Courier New" w:cs="Courier New"/>
      <w:sz w:val="24"/>
    </w:rPr>
  </w:style>
  <w:style w:type="paragraph" w:customStyle="1" w:styleId="Import12">
    <w:name w:val="Import 12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1152"/>
    </w:pPr>
    <w:rPr>
      <w:rFonts w:ascii="Courier New" w:hAnsi="Courier New" w:cs="Courier New"/>
      <w:sz w:val="24"/>
    </w:rPr>
  </w:style>
  <w:style w:type="paragraph" w:customStyle="1" w:styleId="Import13">
    <w:name w:val="Import 13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12240" w:hanging="11808"/>
    </w:pPr>
    <w:rPr>
      <w:rFonts w:ascii="Courier New" w:hAnsi="Courier New" w:cs="Courier New"/>
      <w:sz w:val="24"/>
    </w:rPr>
  </w:style>
  <w:style w:type="paragraph" w:customStyle="1" w:styleId="Import14">
    <w:name w:val="Import 14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1440"/>
    </w:pPr>
    <w:rPr>
      <w:rFonts w:ascii="Courier New" w:hAnsi="Courier New" w:cs="Courier New"/>
      <w:sz w:val="24"/>
    </w:rPr>
  </w:style>
  <w:style w:type="paragraph" w:customStyle="1" w:styleId="Import15">
    <w:name w:val="Import 15"/>
    <w:basedOn w:val="Normln"/>
    <w:pPr>
      <w:tabs>
        <w:tab w:val="left" w:pos="5904"/>
      </w:tabs>
      <w:spacing w:line="276" w:lineRule="auto"/>
      <w:ind w:left="576"/>
    </w:pPr>
    <w:rPr>
      <w:rFonts w:ascii="Courier New" w:hAnsi="Courier New" w:cs="Courier New"/>
      <w:sz w:val="24"/>
    </w:rPr>
  </w:style>
  <w:style w:type="paragraph" w:customStyle="1" w:styleId="Import16">
    <w:name w:val="Import 16"/>
    <w:basedOn w:val="Normln"/>
    <w:pPr>
      <w:tabs>
        <w:tab w:val="left" w:pos="6768"/>
      </w:tabs>
      <w:spacing w:line="276" w:lineRule="auto"/>
      <w:ind w:left="1440"/>
    </w:pPr>
    <w:rPr>
      <w:rFonts w:ascii="Courier New" w:hAnsi="Courier New" w:cs="Courier New"/>
      <w:sz w:val="24"/>
    </w:rPr>
  </w:style>
  <w:style w:type="paragraph" w:customStyle="1" w:styleId="Import17">
    <w:name w:val="Import 17"/>
    <w:basedOn w:val="Normln"/>
    <w:pPr>
      <w:tabs>
        <w:tab w:val="left" w:pos="5760"/>
      </w:tabs>
      <w:spacing w:line="276" w:lineRule="auto"/>
      <w:ind w:left="576"/>
    </w:pPr>
    <w:rPr>
      <w:rFonts w:ascii="Courier New" w:hAnsi="Courier New" w:cs="Courier New"/>
      <w:sz w:val="24"/>
    </w:rPr>
  </w:style>
  <w:style w:type="paragraph" w:customStyle="1" w:styleId="Import18">
    <w:name w:val="Import 18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864"/>
    </w:pPr>
    <w:rPr>
      <w:rFonts w:ascii="Courier New" w:hAnsi="Courier New" w:cs="Courier New"/>
      <w:sz w:val="24"/>
    </w:rPr>
  </w:style>
  <w:style w:type="paragraph" w:customStyle="1" w:styleId="Import19">
    <w:name w:val="Import 19"/>
    <w:basedOn w:val="Normln"/>
    <w:pPr>
      <w:tabs>
        <w:tab w:val="left" w:pos="1440"/>
      </w:tabs>
      <w:spacing w:line="276" w:lineRule="auto"/>
    </w:pPr>
    <w:rPr>
      <w:rFonts w:ascii="Courier New" w:hAnsi="Courier New" w:cs="Courier New"/>
      <w:sz w:val="24"/>
    </w:rPr>
  </w:style>
  <w:style w:type="paragraph" w:customStyle="1" w:styleId="Import20">
    <w:name w:val="Import 20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1728"/>
    </w:pPr>
    <w:rPr>
      <w:rFonts w:ascii="Courier New" w:hAnsi="Courier New" w:cs="Courier New"/>
      <w:sz w:val="24"/>
    </w:rPr>
  </w:style>
  <w:style w:type="paragraph" w:customStyle="1" w:styleId="Import21">
    <w:name w:val="Import 21"/>
    <w:basedOn w:val="Normln"/>
    <w:pPr>
      <w:tabs>
        <w:tab w:val="left" w:pos="5184"/>
        <w:tab w:val="left" w:pos="7344"/>
      </w:tabs>
      <w:spacing w:line="276" w:lineRule="auto"/>
    </w:pPr>
    <w:rPr>
      <w:rFonts w:ascii="Courier New" w:hAnsi="Courier New" w:cs="Courier New"/>
      <w:sz w:val="24"/>
    </w:rPr>
  </w:style>
  <w:style w:type="paragraph" w:customStyle="1" w:styleId="Import22">
    <w:name w:val="Import 22"/>
    <w:basedOn w:val="Normln"/>
    <w:pPr>
      <w:tabs>
        <w:tab w:val="left" w:pos="5184"/>
      </w:tabs>
      <w:spacing w:line="276" w:lineRule="auto"/>
      <w:ind w:left="288"/>
    </w:pPr>
    <w:rPr>
      <w:rFonts w:ascii="Courier New" w:hAnsi="Courier New" w:cs="Courier New"/>
      <w:sz w:val="24"/>
    </w:rPr>
  </w:style>
  <w:style w:type="paragraph" w:customStyle="1" w:styleId="Import23">
    <w:name w:val="Import 23"/>
    <w:basedOn w:val="Normln"/>
    <w:pPr>
      <w:tabs>
        <w:tab w:val="left" w:pos="5184"/>
      </w:tabs>
      <w:spacing w:line="276" w:lineRule="auto"/>
    </w:pPr>
    <w:rPr>
      <w:rFonts w:ascii="Courier New" w:hAnsi="Courier New" w:cs="Courier New"/>
      <w:sz w:val="24"/>
    </w:rPr>
  </w:style>
  <w:style w:type="paragraph" w:customStyle="1" w:styleId="Import24">
    <w:name w:val="Import 24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7200"/>
    </w:pPr>
    <w:rPr>
      <w:rFonts w:ascii="Courier New" w:hAnsi="Courier New" w:cs="Courier New"/>
      <w:sz w:val="24"/>
    </w:rPr>
  </w:style>
  <w:style w:type="paragraph" w:customStyle="1" w:styleId="Import25">
    <w:name w:val="Import 25"/>
    <w:basedOn w:val="Normln"/>
    <w:pPr>
      <w:tabs>
        <w:tab w:val="left" w:pos="5616"/>
      </w:tabs>
      <w:spacing w:line="276" w:lineRule="auto"/>
    </w:pPr>
    <w:rPr>
      <w:rFonts w:ascii="Courier New" w:hAnsi="Courier New" w:cs="Courier New"/>
      <w:sz w:val="24"/>
    </w:rPr>
  </w:style>
  <w:style w:type="paragraph" w:customStyle="1" w:styleId="Import26">
    <w:name w:val="Import 26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1440" w:hanging="1440"/>
    </w:pPr>
    <w:rPr>
      <w:rFonts w:ascii="Courier New" w:hAnsi="Courier New" w:cs="Courier New"/>
      <w:sz w:val="24"/>
    </w:rPr>
  </w:style>
  <w:style w:type="paragraph" w:customStyle="1" w:styleId="Import27">
    <w:name w:val="Import 27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2736"/>
    </w:pPr>
    <w:rPr>
      <w:rFonts w:ascii="Courier New" w:hAnsi="Courier New" w:cs="Courier New"/>
      <w:sz w:val="24"/>
    </w:rPr>
  </w:style>
  <w:style w:type="paragraph" w:customStyle="1" w:styleId="Import28">
    <w:name w:val="Import 28"/>
    <w:basedOn w:val="Normln"/>
    <w:pPr>
      <w:tabs>
        <w:tab w:val="left" w:pos="5760"/>
      </w:tabs>
      <w:spacing w:line="276" w:lineRule="auto"/>
    </w:pPr>
    <w:rPr>
      <w:rFonts w:ascii="Courier New" w:hAnsi="Courier New" w:cs="Courier New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pPr>
      <w:overflowPunct/>
      <w:autoSpaceDE/>
      <w:textAlignment w:val="auto"/>
    </w:pPr>
    <w:rPr>
      <w:sz w:val="24"/>
      <w:szCs w:val="24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7610DC"/>
    <w:rPr>
      <w:lang w:eastAsia="zh-CN"/>
    </w:rPr>
  </w:style>
  <w:style w:type="character" w:customStyle="1" w:styleId="ZpatChar">
    <w:name w:val="Zápatí Char"/>
    <w:link w:val="Zpat"/>
    <w:uiPriority w:val="99"/>
    <w:rsid w:val="007610DC"/>
    <w:rPr>
      <w:lang w:eastAsia="zh-CN"/>
    </w:rPr>
  </w:style>
  <w:style w:type="paragraph" w:styleId="Bezmezer">
    <w:name w:val="No Spacing"/>
    <w:uiPriority w:val="1"/>
    <w:qFormat/>
    <w:rsid w:val="00EC5DF4"/>
    <w:pPr>
      <w:jc w:val="both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80414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004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table" w:customStyle="1" w:styleId="TableGrid">
    <w:name w:val="TableGrid"/>
    <w:rsid w:val="003C6E59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rsid w:val="000575F4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1"/>
    <w:qFormat/>
    <w:rsid w:val="00F57F7A"/>
    <w:pPr>
      <w:ind w:left="720"/>
      <w:contextualSpacing/>
    </w:pPr>
  </w:style>
  <w:style w:type="paragraph" w:customStyle="1" w:styleId="Styl1">
    <w:name w:val="Styl1"/>
    <w:basedOn w:val="ZkladntextIMP"/>
    <w:link w:val="Styl1Char"/>
    <w:qFormat/>
    <w:rsid w:val="00383D97"/>
    <w:pPr>
      <w:numPr>
        <w:numId w:val="4"/>
      </w:numPr>
      <w:spacing w:after="120"/>
      <w:jc w:val="center"/>
    </w:pPr>
    <w:rPr>
      <w:b/>
      <w:szCs w:val="24"/>
    </w:rPr>
  </w:style>
  <w:style w:type="character" w:customStyle="1" w:styleId="ZkladntextIMPChar">
    <w:name w:val="Základní text_IMP Char"/>
    <w:basedOn w:val="Standardnpsmoodstavce"/>
    <w:link w:val="ZkladntextIMP"/>
    <w:rsid w:val="00383D97"/>
    <w:rPr>
      <w:sz w:val="24"/>
      <w:lang w:eastAsia="zh-CN"/>
    </w:rPr>
  </w:style>
  <w:style w:type="character" w:customStyle="1" w:styleId="Styl1Char">
    <w:name w:val="Styl1 Char"/>
    <w:basedOn w:val="ZkladntextIMPChar"/>
    <w:link w:val="Styl1"/>
    <w:rsid w:val="00383D97"/>
    <w:rPr>
      <w:b/>
      <w:sz w:val="24"/>
      <w:szCs w:val="24"/>
      <w:lang w:eastAsia="zh-CN"/>
    </w:rPr>
  </w:style>
  <w:style w:type="paragraph" w:customStyle="1" w:styleId="Styl2">
    <w:name w:val="Styl2"/>
    <w:basedOn w:val="Styl1"/>
    <w:qFormat/>
    <w:rsid w:val="00383D97"/>
    <w:pPr>
      <w:numPr>
        <w:numId w:val="7"/>
      </w:numPr>
    </w:pPr>
  </w:style>
  <w:style w:type="paragraph" w:customStyle="1" w:styleId="Styl3">
    <w:name w:val="Styl3"/>
    <w:basedOn w:val="Styl2"/>
    <w:qFormat/>
    <w:rsid w:val="00383D97"/>
    <w:pPr>
      <w:numPr>
        <w:numId w:val="8"/>
      </w:numPr>
    </w:pPr>
  </w:style>
  <w:style w:type="paragraph" w:customStyle="1" w:styleId="REAAodstavec">
    <w:name w:val="REA_A. odstavec"/>
    <w:qFormat/>
    <w:rsid w:val="007760F0"/>
    <w:pPr>
      <w:numPr>
        <w:numId w:val="9"/>
      </w:numPr>
      <w:spacing w:before="240" w:after="120"/>
      <w:jc w:val="both"/>
    </w:pPr>
    <w:rPr>
      <w:rFonts w:ascii="Helvetica" w:eastAsia="Calibri" w:hAnsi="Helvetica" w:cs="Tahoma"/>
      <w:lang w:eastAsia="en-US"/>
    </w:rPr>
  </w:style>
  <w:style w:type="paragraph" w:customStyle="1" w:styleId="REAAApodbod">
    <w:name w:val="REA_A.A podbod"/>
    <w:basedOn w:val="REAAodstavec"/>
    <w:qFormat/>
    <w:rsid w:val="007760F0"/>
    <w:pPr>
      <w:numPr>
        <w:ilvl w:val="1"/>
      </w:numPr>
      <w:jc w:val="left"/>
    </w:pPr>
  </w:style>
  <w:style w:type="paragraph" w:customStyle="1" w:styleId="Styl4">
    <w:name w:val="Styl4"/>
    <w:basedOn w:val="ZkladntextIMP"/>
    <w:link w:val="Styl4Char"/>
    <w:qFormat/>
    <w:rsid w:val="006B5E11"/>
    <w:pPr>
      <w:numPr>
        <w:ilvl w:val="1"/>
        <w:numId w:val="62"/>
      </w:numPr>
      <w:spacing w:after="120"/>
      <w:jc w:val="both"/>
    </w:pPr>
    <w:rPr>
      <w:b/>
      <w:bCs/>
      <w:szCs w:val="24"/>
    </w:rPr>
  </w:style>
  <w:style w:type="character" w:customStyle="1" w:styleId="Styl4Char">
    <w:name w:val="Styl4 Char"/>
    <w:basedOn w:val="ZkladntextIMPChar"/>
    <w:link w:val="Styl4"/>
    <w:rsid w:val="006B5E11"/>
    <w:rPr>
      <w:b/>
      <w:bCs/>
      <w:sz w:val="24"/>
      <w:szCs w:val="24"/>
      <w:lang w:eastAsia="zh-CN"/>
    </w:rPr>
  </w:style>
  <w:style w:type="paragraph" w:customStyle="1" w:styleId="Styl5">
    <w:name w:val="Styl5"/>
    <w:basedOn w:val="ZkladntextIMP"/>
    <w:link w:val="Styl5Char"/>
    <w:qFormat/>
    <w:rsid w:val="006B5E11"/>
    <w:pPr>
      <w:numPr>
        <w:ilvl w:val="2"/>
        <w:numId w:val="6"/>
      </w:numPr>
      <w:spacing w:after="120"/>
      <w:jc w:val="both"/>
    </w:pPr>
    <w:rPr>
      <w:szCs w:val="24"/>
    </w:rPr>
  </w:style>
  <w:style w:type="character" w:customStyle="1" w:styleId="Styl5Char">
    <w:name w:val="Styl5 Char"/>
    <w:basedOn w:val="ZkladntextIMPChar"/>
    <w:link w:val="Styl5"/>
    <w:rsid w:val="006B5E11"/>
    <w:rPr>
      <w:sz w:val="24"/>
      <w:szCs w:val="24"/>
      <w:lang w:eastAsia="zh-CN"/>
    </w:rPr>
  </w:style>
  <w:style w:type="paragraph" w:customStyle="1" w:styleId="nadpisy">
    <w:name w:val="nadpisy"/>
    <w:basedOn w:val="Odstavecseseznamem"/>
    <w:rsid w:val="003979DD"/>
    <w:pPr>
      <w:numPr>
        <w:numId w:val="5"/>
      </w:numPr>
      <w:spacing w:before="120" w:after="120" w:line="276" w:lineRule="auto"/>
      <w:ind w:left="357" w:hanging="357"/>
      <w:jc w:val="center"/>
    </w:pPr>
    <w:rPr>
      <w:b/>
      <w:bCs/>
      <w:vanish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021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21A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21AC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1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1AC"/>
    <w:rPr>
      <w:b/>
      <w:bCs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1F7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ktorie.gabrielova@varnsdorf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v.beranek@varnsdorf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A3588F40D0894A9191211AB5AA5683" ma:contentTypeVersion="17" ma:contentTypeDescription="Vytvoří nový dokument" ma:contentTypeScope="" ma:versionID="759a3ebaada4fedc9f203bcacb1b5d01">
  <xsd:schema xmlns:xsd="http://www.w3.org/2001/XMLSchema" xmlns:xs="http://www.w3.org/2001/XMLSchema" xmlns:p="http://schemas.microsoft.com/office/2006/metadata/properties" xmlns:ns3="0ea212f0-3e51-4a2c-baaf-067635984127" xmlns:ns4="c164120e-38a3-4bf8-b29a-4c2f296fd48b" targetNamespace="http://schemas.microsoft.com/office/2006/metadata/properties" ma:root="true" ma:fieldsID="fbf43f2a18285db7f2f30672752baee2" ns3:_="" ns4:_="">
    <xsd:import namespace="0ea212f0-3e51-4a2c-baaf-067635984127"/>
    <xsd:import namespace="c164120e-38a3-4bf8-b29a-4c2f296fd4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212f0-3e51-4a2c-baaf-067635984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4120e-38a3-4bf8-b29a-4c2f296fd4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AD5D21-7C05-4C31-A7B5-A3E068461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63DEE7-EA47-4D29-B71E-F7156B8B2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212f0-3e51-4a2c-baaf-067635984127"/>
    <ds:schemaRef ds:uri="c164120e-38a3-4bf8-b29a-4c2f296fd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539AC3-E70E-4486-9409-C07C70337D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5D76C8-09C3-4B93-9B78-1961439993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2782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Uživatel</dc:creator>
  <cp:keywords/>
  <cp:lastModifiedBy>Viktorie Gabrielová</cp:lastModifiedBy>
  <cp:revision>13</cp:revision>
  <cp:lastPrinted>2022-11-03T11:16:00Z</cp:lastPrinted>
  <dcterms:created xsi:type="dcterms:W3CDTF">2025-03-27T11:05:00Z</dcterms:created>
  <dcterms:modified xsi:type="dcterms:W3CDTF">2025-04-03T08:54:00Z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0x010100A7A3588F40D0894A9191211AB5AA5683</vt:lpwstr>
  </property>
</Properties>
</file>