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78"/>
        <w:tblW w:w="9761" w:type="dxa"/>
        <w:shd w:val="pct10" w:color="auto" w:fill="auto"/>
        <w:tblLook w:val="01E0" w:firstRow="1" w:lastRow="1" w:firstColumn="1" w:lastColumn="1" w:noHBand="0" w:noVBand="0"/>
      </w:tblPr>
      <w:tblGrid>
        <w:gridCol w:w="9761"/>
      </w:tblGrid>
      <w:tr w:rsidR="001F7142" w:rsidRPr="00EE55EF" w:rsidTr="00F04598">
        <w:trPr>
          <w:trHeight w:val="380"/>
        </w:trPr>
        <w:tc>
          <w:tcPr>
            <w:tcW w:w="9761" w:type="dxa"/>
            <w:shd w:val="clear" w:color="auto" w:fill="DBE5F1" w:themeFill="accent1" w:themeFillTint="33"/>
          </w:tcPr>
          <w:p w:rsidR="001F7142" w:rsidRPr="00EE55EF" w:rsidRDefault="00E34AB1" w:rsidP="00E34AB1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ROZSAH ČINNOSTÍ V RÁMCI ROČNÍHO SERVISU NOUZOVÉHO ZDROJE </w:t>
            </w:r>
          </w:p>
        </w:tc>
      </w:tr>
    </w:tbl>
    <w:p w:rsidR="00AB7D09" w:rsidRPr="00DA2C79" w:rsidRDefault="00617F17" w:rsidP="001F71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B7D09" w:rsidRPr="00DA2C79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zakázka</w:t>
      </w:r>
    </w:p>
    <w:p w:rsidR="007C6E20" w:rsidRDefault="007C6E20" w:rsidP="007C6E20">
      <w:pPr>
        <w:tabs>
          <w:tab w:val="left" w:pos="2268"/>
          <w:tab w:val="left" w:pos="3261"/>
        </w:tabs>
        <w:spacing w:before="120"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</w:pPr>
      <w:r w:rsidRPr="007C6E20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„</w:t>
      </w:r>
      <w:r w:rsidR="00D86140">
        <w:rPr>
          <w:rStyle w:val="Siln"/>
          <w:rFonts w:ascii="Times New Roman" w:hAnsi="Times New Roman"/>
          <w:sz w:val="28"/>
          <w:szCs w:val="28"/>
        </w:rPr>
        <w:t>Nouzový zdroj napájení</w:t>
      </w:r>
      <w:r w:rsidR="00D86140" w:rsidRPr="00196728">
        <w:rPr>
          <w:rStyle w:val="Siln"/>
          <w:rFonts w:ascii="Times New Roman" w:hAnsi="Times New Roman"/>
          <w:sz w:val="28"/>
          <w:szCs w:val="28"/>
        </w:rPr>
        <w:t xml:space="preserve"> nemocnice Varnsdorf</w:t>
      </w:r>
      <w:r w:rsidRPr="007C6E20">
        <w:rPr>
          <w:rFonts w:ascii="Times New Roman" w:eastAsia="Times New Roman" w:hAnsi="Times New Roman" w:cs="Times New Roman"/>
          <w:b/>
          <w:bCs/>
          <w:kern w:val="3"/>
          <w:sz w:val="28"/>
          <w:lang w:eastAsia="zh-CN"/>
        </w:rPr>
        <w:t>“</w:t>
      </w:r>
    </w:p>
    <w:p w:rsidR="00AB7D09" w:rsidRPr="00EE55EF" w:rsidRDefault="00EE55EF" w:rsidP="00AB7D09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AB7D09" w:rsidRPr="00EE55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Zadavatel:</w:t>
      </w:r>
      <w:r w:rsidR="00AB7D09" w:rsidRPr="00EE55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C7E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Varnsdorf</w:t>
      </w:r>
    </w:p>
    <w:p w:rsidR="00AB7D09" w:rsidRPr="00EE55EF" w:rsidRDefault="00AB7D09" w:rsidP="00AB7D09">
      <w:pPr>
        <w:tabs>
          <w:tab w:val="left" w:pos="2268"/>
          <w:tab w:val="left" w:pos="3261"/>
        </w:tabs>
        <w:spacing w:before="120" w:after="0" w:line="240" w:lineRule="auto"/>
        <w:ind w:right="-283" w:firstLine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C7E66">
        <w:rPr>
          <w:rFonts w:ascii="Times New Roman" w:eastAsia="Times New Roman" w:hAnsi="Times New Roman" w:cs="Times New Roman"/>
          <w:sz w:val="24"/>
          <w:szCs w:val="24"/>
          <w:lang w:eastAsia="cs-CZ"/>
        </w:rPr>
        <w:t>nám. E. Beneše 470, 407 47 Varnsdorf</w:t>
      </w:r>
    </w:p>
    <w:p w:rsidR="008C7E66" w:rsidRDefault="00AB7D09" w:rsidP="00AB7D09">
      <w:pP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C7E66">
        <w:rPr>
          <w:rFonts w:ascii="Times New Roman" w:eastAsia="Times New Roman" w:hAnsi="Times New Roman" w:cs="Times New Roman"/>
          <w:sz w:val="24"/>
          <w:szCs w:val="24"/>
          <w:lang w:eastAsia="cs-CZ"/>
        </w:rPr>
        <w:t>00261718</w:t>
      </w:r>
    </w:p>
    <w:p w:rsidR="00AB7D09" w:rsidRDefault="008C7E66" w:rsidP="00AB7D09">
      <w:pPr>
        <w:pBdr>
          <w:bottom w:val="single" w:sz="12" w:space="1" w:color="auto"/>
        </w:pBd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AB7D09"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B7D09" w:rsidRPr="00EE55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B54262" w:rsidRPr="00B54262">
        <w:rPr>
          <w:rFonts w:ascii="Times New Roman" w:eastAsia="Times New Roman" w:hAnsi="Times New Roman" w:cs="Times New Roman"/>
          <w:sz w:val="24"/>
          <w:szCs w:val="24"/>
          <w:lang w:eastAsia="cs-CZ"/>
        </w:rPr>
        <w:t>ThMgr</w:t>
      </w:r>
      <w:proofErr w:type="spellEnd"/>
      <w:r w:rsidR="00B54262" w:rsidRPr="00B54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Rolandem </w:t>
      </w:r>
      <w:proofErr w:type="spellStart"/>
      <w:r w:rsidR="00B54262" w:rsidRPr="00B54262">
        <w:rPr>
          <w:rFonts w:ascii="Times New Roman" w:eastAsia="Times New Roman" w:hAnsi="Times New Roman" w:cs="Times New Roman"/>
          <w:sz w:val="24"/>
          <w:szCs w:val="24"/>
          <w:lang w:eastAsia="cs-CZ"/>
        </w:rPr>
        <w:t>Sollochem</w:t>
      </w:r>
      <w:proofErr w:type="spellEnd"/>
      <w:r w:rsidR="00B54262" w:rsidRPr="00B54262">
        <w:rPr>
          <w:rFonts w:ascii="Times New Roman" w:eastAsia="Times New Roman" w:hAnsi="Times New Roman" w:cs="Times New Roman"/>
          <w:sz w:val="24"/>
          <w:szCs w:val="24"/>
          <w:lang w:eastAsia="cs-CZ"/>
        </w:rPr>
        <w:t>, starostou</w:t>
      </w:r>
    </w:p>
    <w:p w:rsidR="00B54262" w:rsidRPr="00EE55EF" w:rsidRDefault="00B54262" w:rsidP="00AB7D09">
      <w:pPr>
        <w:pBdr>
          <w:bottom w:val="single" w:sz="12" w:space="1" w:color="auto"/>
        </w:pBdr>
        <w:tabs>
          <w:tab w:val="left" w:pos="2268"/>
          <w:tab w:val="left" w:pos="3261"/>
        </w:tabs>
        <w:spacing w:after="0" w:line="240" w:lineRule="auto"/>
        <w:ind w:right="-283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7018" w:rsidRDefault="00DF7018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7018" w:rsidRDefault="00DF7018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7018" w:rsidRDefault="00DF7018" w:rsidP="00DF7018">
      <w:pPr>
        <w:spacing w:line="192" w:lineRule="auto"/>
      </w:pPr>
      <w:r>
        <w:t>-</w:t>
      </w:r>
      <w:r>
        <w:tab/>
        <w:t xml:space="preserve">vizuální kontrola celého </w:t>
      </w:r>
      <w:proofErr w:type="gramStart"/>
      <w:r>
        <w:t>soustrojí,  včetně</w:t>
      </w:r>
      <w:proofErr w:type="gramEnd"/>
      <w:r>
        <w:t xml:space="preserve"> kapotáže</w:t>
      </w:r>
    </w:p>
    <w:p w:rsidR="00DF7018" w:rsidRDefault="00DF7018" w:rsidP="00DF7018">
      <w:pPr>
        <w:spacing w:line="192" w:lineRule="auto"/>
      </w:pPr>
      <w:r>
        <w:t>-</w:t>
      </w:r>
      <w:r>
        <w:tab/>
        <w:t>vizuální kontrola elektrických kabelů a připojení</w:t>
      </w:r>
    </w:p>
    <w:p w:rsidR="00DF7018" w:rsidRDefault="00DF7018" w:rsidP="00DF7018">
      <w:pPr>
        <w:spacing w:line="192" w:lineRule="auto"/>
      </w:pPr>
      <w:r>
        <w:t>-</w:t>
      </w:r>
      <w:r>
        <w:tab/>
        <w:t>vizuální kontrola volného průchodu vzduchu u sání a výdechu chladícího vzduchu</w:t>
      </w:r>
    </w:p>
    <w:p w:rsidR="00DF7018" w:rsidRDefault="00DF7018" w:rsidP="00DF7018">
      <w:pPr>
        <w:spacing w:line="192" w:lineRule="auto"/>
      </w:pPr>
      <w:r>
        <w:t>-</w:t>
      </w:r>
      <w:r>
        <w:tab/>
        <w:t xml:space="preserve">vizuální kontrola rozvodů chladící soustavy </w:t>
      </w:r>
      <w:r>
        <w:tab/>
      </w:r>
      <w:r>
        <w:tab/>
      </w:r>
      <w:r>
        <w:tab/>
      </w:r>
    </w:p>
    <w:p w:rsidR="00DF7018" w:rsidRDefault="00DF7018" w:rsidP="00DF7018">
      <w:pPr>
        <w:spacing w:line="192" w:lineRule="auto"/>
      </w:pPr>
      <w:r>
        <w:t>-</w:t>
      </w:r>
      <w:r>
        <w:tab/>
        <w:t>vizuální kontrola stavu palivové soustavy</w:t>
      </w:r>
      <w:r>
        <w:tab/>
      </w:r>
    </w:p>
    <w:p w:rsidR="00DF7018" w:rsidRDefault="00DF7018" w:rsidP="00DF7018">
      <w:pPr>
        <w:spacing w:line="192" w:lineRule="auto"/>
      </w:pPr>
      <w:r>
        <w:t>-</w:t>
      </w:r>
      <w:r>
        <w:tab/>
        <w:t xml:space="preserve">vizuální kontrola stavu ventilátoru chladiče motoru </w:t>
      </w:r>
      <w:r>
        <w:tab/>
      </w:r>
    </w:p>
    <w:p w:rsidR="00DF7018" w:rsidRDefault="00DF7018" w:rsidP="00DF7018">
      <w:pPr>
        <w:spacing w:line="192" w:lineRule="auto"/>
      </w:pPr>
      <w:r>
        <w:t>-</w:t>
      </w:r>
      <w:r>
        <w:tab/>
        <w:t>vizuální kontrola výstupu, zavěšení a držáků výfukového potrubí</w:t>
      </w:r>
      <w:r>
        <w:tab/>
      </w:r>
      <w:r>
        <w:tab/>
      </w:r>
    </w:p>
    <w:p w:rsidR="00DF7018" w:rsidRDefault="00DF7018" w:rsidP="00DF7018">
      <w:pPr>
        <w:spacing w:line="192" w:lineRule="auto"/>
      </w:pPr>
      <w:r>
        <w:t>-</w:t>
      </w:r>
      <w:r>
        <w:tab/>
        <w:t xml:space="preserve">vizuální kontrola řídicího systému </w:t>
      </w:r>
    </w:p>
    <w:p w:rsidR="00DF7018" w:rsidRDefault="00DF7018" w:rsidP="00DF7018">
      <w:pPr>
        <w:spacing w:line="192" w:lineRule="auto"/>
      </w:pPr>
      <w:r>
        <w:t>-</w:t>
      </w:r>
      <w:r>
        <w:tab/>
        <w:t>kontrola parametrů a konfigurace řídicího systému</w:t>
      </w:r>
      <w:r>
        <w:tab/>
      </w:r>
      <w:r>
        <w:tab/>
      </w:r>
      <w:r>
        <w:tab/>
      </w:r>
    </w:p>
    <w:p w:rsidR="00DF7018" w:rsidRDefault="00DF7018" w:rsidP="00DF7018">
      <w:pPr>
        <w:spacing w:line="192" w:lineRule="auto"/>
      </w:pPr>
      <w:r>
        <w:t>-</w:t>
      </w:r>
      <w:r>
        <w:tab/>
        <w:t xml:space="preserve">kontrola polohy přepínače volby funkce soustrojí </w:t>
      </w:r>
      <w:r>
        <w:tab/>
      </w:r>
    </w:p>
    <w:p w:rsidR="00DF7018" w:rsidRDefault="00DF7018" w:rsidP="00DF7018">
      <w:pPr>
        <w:spacing w:line="192" w:lineRule="auto"/>
      </w:pPr>
      <w:r>
        <w:t>-</w:t>
      </w:r>
      <w:r>
        <w:tab/>
        <w:t>kontrola stavu hlavního jističe</w:t>
      </w:r>
      <w:r>
        <w:tab/>
      </w:r>
      <w:r>
        <w:tab/>
      </w:r>
      <w:r>
        <w:tab/>
      </w:r>
      <w:r>
        <w:tab/>
        <w:t xml:space="preserve"> </w:t>
      </w:r>
    </w:p>
    <w:p w:rsidR="00DF7018" w:rsidRDefault="00DF7018" w:rsidP="00B54262">
      <w:pPr>
        <w:spacing w:line="192" w:lineRule="auto"/>
      </w:pPr>
      <w:r>
        <w:t>-</w:t>
      </w:r>
      <w:r>
        <w:tab/>
        <w:t xml:space="preserve">kontrola stavu paliva, popř. doplnění </w:t>
      </w:r>
      <w:r>
        <w:tab/>
      </w:r>
      <w:r>
        <w:tab/>
      </w:r>
      <w:r>
        <w:tab/>
      </w:r>
    </w:p>
    <w:p w:rsidR="00DF7018" w:rsidRDefault="00DF7018" w:rsidP="00685733">
      <w:pPr>
        <w:pStyle w:val="Bezmezer"/>
        <w:spacing w:line="360" w:lineRule="auto"/>
      </w:pPr>
      <w:r>
        <w:t>-</w:t>
      </w:r>
      <w:r>
        <w:tab/>
        <w:t>kontrola stavu chladicí kapaliny, popř. doplnění</w:t>
      </w:r>
      <w:r>
        <w:tab/>
      </w:r>
    </w:p>
    <w:p w:rsidR="00685733" w:rsidRPr="003E0EF6" w:rsidRDefault="00685733" w:rsidP="00685733">
      <w:pPr>
        <w:pStyle w:val="Bezmezer"/>
        <w:spacing w:line="360" w:lineRule="auto"/>
        <w:rPr>
          <w:rFonts w:ascii="Calibri" w:eastAsia="Times New Roman" w:hAnsi="Calibri" w:cs="Calibri"/>
          <w:color w:val="000000"/>
          <w:lang w:eastAsia="cs-CZ"/>
        </w:rPr>
      </w:pPr>
      <w:r>
        <w:t>-</w:t>
      </w:r>
      <w:r>
        <w:tab/>
      </w:r>
      <w:r w:rsidRPr="003E0EF6">
        <w:rPr>
          <w:rFonts w:ascii="Calibri" w:eastAsia="Times New Roman" w:hAnsi="Calibri" w:cs="Calibri"/>
          <w:color w:val="000000"/>
          <w:lang w:eastAsia="cs-CZ"/>
        </w:rPr>
        <w:t>kontrola resp. doplnění hladiny elektrolytu v akumulátorech</w:t>
      </w:r>
    </w:p>
    <w:p w:rsidR="00685733" w:rsidRPr="003E0EF6" w:rsidRDefault="00685733" w:rsidP="00685733">
      <w:pPr>
        <w:pStyle w:val="Bezmezer"/>
        <w:spacing w:line="360" w:lineRule="auto"/>
        <w:rPr>
          <w:rFonts w:ascii="Calibri" w:eastAsia="Times New Roman" w:hAnsi="Calibri" w:cs="Calibri"/>
          <w:color w:val="000000"/>
          <w:lang w:eastAsia="cs-CZ"/>
        </w:rPr>
      </w:pPr>
      <w:r w:rsidRPr="003E0EF6">
        <w:rPr>
          <w:rFonts w:ascii="Calibri" w:eastAsia="Times New Roman" w:hAnsi="Calibri" w:cs="Calibri"/>
          <w:color w:val="000000"/>
          <w:lang w:eastAsia="cs-CZ"/>
        </w:rPr>
        <w:t xml:space="preserve">-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3E0EF6">
        <w:rPr>
          <w:rFonts w:ascii="Calibri" w:eastAsia="Times New Roman" w:hAnsi="Calibri" w:cs="Calibri"/>
          <w:color w:val="000000"/>
          <w:lang w:eastAsia="cs-CZ"/>
        </w:rPr>
        <w:t>kontrola funkce automatického dobíječe startovacích akumulátorů</w:t>
      </w:r>
    </w:p>
    <w:p w:rsidR="00685733" w:rsidRDefault="00685733" w:rsidP="00685733">
      <w:pPr>
        <w:pStyle w:val="Bezmezer"/>
        <w:spacing w:line="360" w:lineRule="auto"/>
        <w:rPr>
          <w:rFonts w:ascii="Calibri" w:eastAsia="Times New Roman" w:hAnsi="Calibri" w:cs="Calibri"/>
          <w:color w:val="000000"/>
          <w:lang w:eastAsia="cs-CZ"/>
        </w:rPr>
      </w:pPr>
      <w:r w:rsidRPr="003E0EF6">
        <w:rPr>
          <w:rFonts w:ascii="Calibri" w:eastAsia="Times New Roman" w:hAnsi="Calibri" w:cs="Calibri"/>
          <w:color w:val="000000"/>
          <w:lang w:eastAsia="cs-CZ"/>
        </w:rPr>
        <w:t xml:space="preserve">-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3E0EF6">
        <w:rPr>
          <w:rFonts w:ascii="Calibri" w:eastAsia="Times New Roman" w:hAnsi="Calibri" w:cs="Calibri"/>
          <w:color w:val="000000"/>
          <w:lang w:eastAsia="cs-CZ"/>
        </w:rPr>
        <w:t>kontrola poklesu napětí akumulátoru při startu</w:t>
      </w:r>
    </w:p>
    <w:p w:rsidR="003E0EF6" w:rsidRDefault="00685733" w:rsidP="00685733">
      <w:pPr>
        <w:pStyle w:val="Bezmezer"/>
        <w:spacing w:line="360" w:lineRule="auto"/>
      </w:pPr>
      <w:r>
        <w:t xml:space="preserve"> </w:t>
      </w:r>
      <w:r w:rsidR="00DF7018">
        <w:t>-</w:t>
      </w:r>
      <w:r w:rsidR="00DF7018">
        <w:tab/>
        <w:t xml:space="preserve">kontrola předehřevu motoru </w:t>
      </w:r>
      <w:r w:rsidR="00DF7018">
        <w:tab/>
      </w:r>
    </w:p>
    <w:p w:rsidR="00C36CAB" w:rsidRDefault="00C36CAB" w:rsidP="00685733">
      <w:pPr>
        <w:pStyle w:val="Bezmezer"/>
        <w:spacing w:line="36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-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3E0EF6">
        <w:rPr>
          <w:rFonts w:ascii="Calibri" w:eastAsia="Times New Roman" w:hAnsi="Calibri" w:cs="Calibri"/>
          <w:color w:val="000000"/>
          <w:lang w:eastAsia="cs-CZ"/>
        </w:rPr>
        <w:t>kontrola turbodmychadla a odpadu mazacího oleje</w:t>
      </w:r>
    </w:p>
    <w:p w:rsidR="00C36CAB" w:rsidRPr="003E0EF6" w:rsidRDefault="00C36CAB" w:rsidP="00C36CAB">
      <w:pPr>
        <w:spacing w:after="0" w:line="360" w:lineRule="auto"/>
        <w:rPr>
          <w:rFonts w:ascii="Calibri" w:eastAsia="Times New Roman" w:hAnsi="Calibri" w:cs="Calibri"/>
          <w:color w:val="000000"/>
          <w:lang w:eastAsia="cs-CZ"/>
        </w:rPr>
      </w:pPr>
      <w:r w:rsidRPr="003E0EF6">
        <w:rPr>
          <w:rFonts w:ascii="Calibri" w:eastAsia="Times New Roman" w:hAnsi="Calibri" w:cs="Calibri"/>
          <w:color w:val="000000"/>
          <w:lang w:eastAsia="cs-CZ"/>
        </w:rPr>
        <w:t xml:space="preserve">-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3E0EF6">
        <w:rPr>
          <w:rFonts w:ascii="Calibri" w:eastAsia="Times New Roman" w:hAnsi="Calibri" w:cs="Calibri"/>
          <w:color w:val="000000"/>
          <w:lang w:eastAsia="cs-CZ"/>
        </w:rPr>
        <w:t>kontrola funkce spínače tlaku oleje</w:t>
      </w:r>
    </w:p>
    <w:p w:rsidR="00C36CAB" w:rsidRPr="003E0EF6" w:rsidRDefault="00C36CAB" w:rsidP="00C36CAB">
      <w:pPr>
        <w:spacing w:after="0" w:line="360" w:lineRule="auto"/>
        <w:rPr>
          <w:rFonts w:ascii="Calibri" w:eastAsia="Times New Roman" w:hAnsi="Calibri" w:cs="Calibri"/>
          <w:color w:val="000000"/>
          <w:lang w:eastAsia="cs-CZ"/>
        </w:rPr>
      </w:pPr>
      <w:r w:rsidRPr="003E0EF6">
        <w:rPr>
          <w:rFonts w:ascii="Calibri" w:eastAsia="Times New Roman" w:hAnsi="Calibri" w:cs="Calibri"/>
          <w:color w:val="000000"/>
          <w:lang w:eastAsia="cs-CZ"/>
        </w:rPr>
        <w:t xml:space="preserve">-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3E0EF6">
        <w:rPr>
          <w:rFonts w:ascii="Calibri" w:eastAsia="Times New Roman" w:hAnsi="Calibri" w:cs="Calibri"/>
          <w:color w:val="000000"/>
          <w:lang w:eastAsia="cs-CZ"/>
        </w:rPr>
        <w:t>kontrola funkce ruční dopravní pumpy - odvzdušnění okruhu</w:t>
      </w:r>
    </w:p>
    <w:p w:rsidR="00C36CAB" w:rsidRPr="00C36CAB" w:rsidRDefault="00C36CAB" w:rsidP="00C36CAB">
      <w:pPr>
        <w:spacing w:after="0" w:line="360" w:lineRule="auto"/>
        <w:rPr>
          <w:rFonts w:ascii="Calibri" w:eastAsia="Times New Roman" w:hAnsi="Calibri" w:cs="Calibri"/>
          <w:color w:val="000000"/>
          <w:lang w:eastAsia="cs-CZ"/>
        </w:rPr>
      </w:pPr>
      <w:r w:rsidRPr="003E0EF6">
        <w:rPr>
          <w:rFonts w:ascii="Calibri" w:eastAsia="Times New Roman" w:hAnsi="Calibri" w:cs="Calibri"/>
          <w:color w:val="000000"/>
          <w:lang w:eastAsia="cs-CZ"/>
        </w:rPr>
        <w:t xml:space="preserve">- </w:t>
      </w:r>
      <w:r>
        <w:rPr>
          <w:rFonts w:ascii="Calibri" w:eastAsia="Times New Roman" w:hAnsi="Calibri" w:cs="Calibri"/>
          <w:color w:val="000000"/>
          <w:lang w:eastAsia="cs-CZ"/>
        </w:rPr>
        <w:tab/>
        <w:t>k</w:t>
      </w:r>
      <w:r w:rsidRPr="003E0EF6">
        <w:rPr>
          <w:rFonts w:ascii="Calibri" w:eastAsia="Times New Roman" w:hAnsi="Calibri" w:cs="Calibri"/>
          <w:color w:val="000000"/>
          <w:lang w:eastAsia="cs-CZ"/>
        </w:rPr>
        <w:t>ontrola volného chodu ovládání čerpadla</w:t>
      </w:r>
    </w:p>
    <w:p w:rsidR="00DF7018" w:rsidRPr="003E0EF6" w:rsidRDefault="003E0EF6" w:rsidP="00C36CAB">
      <w:pPr>
        <w:spacing w:after="0" w:line="360" w:lineRule="auto"/>
        <w:rPr>
          <w:rFonts w:ascii="Calibri" w:eastAsia="Times New Roman" w:hAnsi="Calibri" w:cs="Calibri"/>
          <w:color w:val="000000"/>
          <w:lang w:eastAsia="cs-CZ"/>
        </w:rPr>
      </w:pPr>
      <w:r>
        <w:t>-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3E0EF6">
        <w:rPr>
          <w:rFonts w:ascii="Calibri" w:eastAsia="Times New Roman" w:hAnsi="Calibri" w:cs="Calibri"/>
          <w:color w:val="000000"/>
          <w:lang w:eastAsia="cs-CZ"/>
        </w:rPr>
        <w:t>kontrola a seřízení napnutí řemenů ventilátoru</w:t>
      </w:r>
      <w:r w:rsidR="00DF7018">
        <w:tab/>
      </w:r>
      <w:r w:rsidR="00DF7018">
        <w:tab/>
        <w:t xml:space="preserve"> </w:t>
      </w:r>
    </w:p>
    <w:p w:rsidR="00DF7018" w:rsidRDefault="00DF7018" w:rsidP="00C36CAB">
      <w:pPr>
        <w:pStyle w:val="Bezmezer"/>
        <w:spacing w:line="360" w:lineRule="auto"/>
      </w:pPr>
      <w:r>
        <w:t>-</w:t>
      </w:r>
      <w:r>
        <w:tab/>
        <w:t>výměna motorové</w:t>
      </w:r>
      <w:r w:rsidRPr="00C36CAB">
        <w:t>h</w:t>
      </w:r>
      <w:r>
        <w:t>o oleje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7018" w:rsidRDefault="00DF7018" w:rsidP="00C36CAB">
      <w:pPr>
        <w:pStyle w:val="Bezmezer"/>
        <w:spacing w:line="360" w:lineRule="auto"/>
      </w:pPr>
      <w:r>
        <w:t>-</w:t>
      </w:r>
      <w:r>
        <w:tab/>
        <w:t xml:space="preserve">výměna olejového filtru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7018" w:rsidRDefault="00DF7018" w:rsidP="00C36CAB">
      <w:pPr>
        <w:pStyle w:val="Bezmezer"/>
        <w:spacing w:line="360" w:lineRule="auto"/>
      </w:pPr>
      <w:r>
        <w:t>-</w:t>
      </w:r>
      <w:r>
        <w:tab/>
        <w:t xml:space="preserve">výměna palivového filtru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CAB" w:rsidRDefault="00DF7018" w:rsidP="00C36CAB">
      <w:pPr>
        <w:pStyle w:val="Bezmezer"/>
        <w:spacing w:line="360" w:lineRule="auto"/>
      </w:pPr>
      <w:r>
        <w:lastRenderedPageBreak/>
        <w:t>-</w:t>
      </w:r>
      <w:r>
        <w:tab/>
        <w:t xml:space="preserve">výměna vzduchového filtru </w:t>
      </w:r>
      <w:r>
        <w:tab/>
      </w:r>
    </w:p>
    <w:p w:rsidR="00DF7018" w:rsidRDefault="00C36CAB" w:rsidP="00C36CAB">
      <w:pPr>
        <w:pStyle w:val="Bezmezer"/>
        <w:spacing w:line="360" w:lineRule="auto"/>
      </w:pPr>
      <w:r>
        <w:t>-</w:t>
      </w:r>
      <w:r>
        <w:tab/>
        <w:t xml:space="preserve">výměna </w:t>
      </w:r>
      <w:r w:rsidR="00F31053">
        <w:t>chladící</w:t>
      </w:r>
      <w:r>
        <w:t xml:space="preserve"> kapaliny</w:t>
      </w:r>
      <w:r w:rsidR="00F31053">
        <w:t xml:space="preserve"> (</w:t>
      </w:r>
      <w:bookmarkStart w:id="0" w:name="_GoBack"/>
      <w:bookmarkEnd w:id="0"/>
      <w:r w:rsidR="00F31053">
        <w:t xml:space="preserve">1x/3roky) </w:t>
      </w:r>
      <w:r w:rsidR="00DF7018">
        <w:tab/>
      </w:r>
      <w:r w:rsidR="00DF7018">
        <w:tab/>
      </w:r>
      <w:r w:rsidR="00DF7018">
        <w:tab/>
      </w:r>
      <w:r w:rsidR="00DF7018">
        <w:tab/>
      </w:r>
      <w:r w:rsidR="00DF7018">
        <w:tab/>
      </w:r>
      <w:r w:rsidR="00DF7018">
        <w:tab/>
      </w:r>
      <w:r w:rsidR="00DF7018">
        <w:tab/>
      </w:r>
    </w:p>
    <w:p w:rsidR="00DF7018" w:rsidRDefault="00685733" w:rsidP="00685733">
      <w:pPr>
        <w:pStyle w:val="Bezmezer"/>
        <w:spacing w:line="360" w:lineRule="auto"/>
      </w:pPr>
      <w:r>
        <w:t>-</w:t>
      </w:r>
      <w:r>
        <w:tab/>
        <w:t xml:space="preserve">čištění soustrojí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018">
        <w:tab/>
      </w:r>
    </w:p>
    <w:p w:rsidR="00685733" w:rsidRPr="003E0EF6" w:rsidRDefault="00685733" w:rsidP="00685733">
      <w:pPr>
        <w:pStyle w:val="Bezmezer"/>
        <w:spacing w:line="360" w:lineRule="auto"/>
        <w:rPr>
          <w:lang w:eastAsia="cs-CZ"/>
        </w:rPr>
      </w:pPr>
      <w:r>
        <w:t>-</w:t>
      </w:r>
      <w:r>
        <w:tab/>
      </w:r>
      <w:r w:rsidR="003E0EF6" w:rsidRPr="003E0EF6">
        <w:rPr>
          <w:lang w:eastAsia="cs-CZ"/>
        </w:rPr>
        <w:t>celková kontrola těsnosti všech soustav (palivová, olejová, chladící, nasávací, výfuková)</w:t>
      </w:r>
    </w:p>
    <w:p w:rsidR="003E0EF6" w:rsidRPr="003E0EF6" w:rsidRDefault="00685733" w:rsidP="00685733">
      <w:pPr>
        <w:pStyle w:val="Bezmezer"/>
        <w:spacing w:line="360" w:lineRule="auto"/>
        <w:ind w:left="705" w:hanging="705"/>
        <w:rPr>
          <w:lang w:eastAsia="cs-CZ"/>
        </w:rPr>
      </w:pPr>
      <w:r>
        <w:rPr>
          <w:lang w:eastAsia="cs-CZ"/>
        </w:rPr>
        <w:t>-</w:t>
      </w:r>
      <w:r>
        <w:rPr>
          <w:lang w:eastAsia="cs-CZ"/>
        </w:rPr>
        <w:tab/>
      </w:r>
      <w:r w:rsidR="003E0EF6" w:rsidRPr="003E0EF6">
        <w:rPr>
          <w:lang w:eastAsia="cs-CZ"/>
        </w:rPr>
        <w:t>funkční zkouška ve všech režimech (kontrola startovací schopnosti, přezkoušení funkce při výpadku sítě, kontrola chodu bez zátěže / se zátěží)</w:t>
      </w:r>
    </w:p>
    <w:p w:rsidR="003E0EF6" w:rsidRPr="003E0EF6" w:rsidRDefault="00685733" w:rsidP="00685733">
      <w:pPr>
        <w:pStyle w:val="Bezmezer"/>
        <w:spacing w:line="360" w:lineRule="auto"/>
        <w:rPr>
          <w:lang w:eastAsia="cs-CZ"/>
        </w:rPr>
      </w:pPr>
      <w:r>
        <w:rPr>
          <w:lang w:eastAsia="cs-CZ"/>
        </w:rPr>
        <w:t>-</w:t>
      </w:r>
      <w:r>
        <w:rPr>
          <w:lang w:eastAsia="cs-CZ"/>
        </w:rPr>
        <w:tab/>
      </w:r>
      <w:r w:rsidR="003E0EF6" w:rsidRPr="003E0EF6">
        <w:rPr>
          <w:lang w:eastAsia="cs-CZ"/>
        </w:rPr>
        <w:t>kontrola teplot, tlaků, vibrací, napětí a kmitočtu</w:t>
      </w:r>
    </w:p>
    <w:p w:rsidR="003E0EF6" w:rsidRDefault="00685733" w:rsidP="00685733">
      <w:pPr>
        <w:pStyle w:val="Bezmezer"/>
        <w:spacing w:line="360" w:lineRule="auto"/>
        <w:rPr>
          <w:lang w:eastAsia="cs-CZ"/>
        </w:rPr>
      </w:pPr>
      <w:r>
        <w:rPr>
          <w:lang w:eastAsia="cs-CZ"/>
        </w:rPr>
        <w:t>-</w:t>
      </w:r>
      <w:r>
        <w:rPr>
          <w:lang w:eastAsia="cs-CZ"/>
        </w:rPr>
        <w:tab/>
      </w:r>
      <w:r w:rsidR="003E0EF6" w:rsidRPr="003E0EF6">
        <w:rPr>
          <w:lang w:eastAsia="cs-CZ"/>
        </w:rPr>
        <w:t>vypracování závěrečné technické zprávy</w:t>
      </w:r>
    </w:p>
    <w:p w:rsidR="00C2492C" w:rsidRDefault="00C2492C" w:rsidP="00685733">
      <w:pPr>
        <w:pStyle w:val="Bezmezer"/>
        <w:spacing w:line="360" w:lineRule="auto"/>
        <w:rPr>
          <w:lang w:eastAsia="cs-CZ"/>
        </w:rPr>
      </w:pPr>
    </w:p>
    <w:p w:rsidR="00C2492C" w:rsidRDefault="00C2492C" w:rsidP="00685733">
      <w:pPr>
        <w:pStyle w:val="Bezmezer"/>
        <w:spacing w:line="360" w:lineRule="auto"/>
        <w:rPr>
          <w:lang w:eastAsia="cs-CZ"/>
        </w:rPr>
      </w:pPr>
    </w:p>
    <w:p w:rsidR="00C2492C" w:rsidRPr="003E0EF6" w:rsidRDefault="00C2492C" w:rsidP="00685733">
      <w:pPr>
        <w:pStyle w:val="Bezmezer"/>
        <w:spacing w:line="360" w:lineRule="auto"/>
        <w:rPr>
          <w:lang w:eastAsia="cs-CZ"/>
        </w:rPr>
      </w:pPr>
    </w:p>
    <w:p w:rsidR="003E0EF6" w:rsidRDefault="003E0EF6" w:rsidP="003E0EF6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E0EF6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2492C" w:rsidRDefault="00C2492C" w:rsidP="003E0EF6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C2492C" w:rsidRDefault="00C2492C" w:rsidP="003E0EF6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C2492C" w:rsidRDefault="00C2492C" w:rsidP="00C2492C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10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35106">
        <w:rPr>
          <w:rFonts w:ascii="Times New Roman" w:hAnsi="Times New Roman" w:cs="Times New Roman"/>
          <w:sz w:val="24"/>
          <w:szCs w:val="24"/>
        </w:rPr>
        <w:tab/>
      </w:r>
      <w:r w:rsidRPr="00935106">
        <w:rPr>
          <w:rFonts w:ascii="Times New Roman" w:hAnsi="Times New Roman" w:cs="Times New Roman"/>
          <w:sz w:val="24"/>
          <w:szCs w:val="24"/>
        </w:rPr>
        <w:tab/>
        <w:t>, dne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492C" w:rsidRDefault="00C2492C" w:rsidP="00C2492C">
      <w:pPr>
        <w:rPr>
          <w:rFonts w:ascii="Times New Roman" w:hAnsi="Times New Roman" w:cs="Times New Roman"/>
          <w:sz w:val="24"/>
          <w:szCs w:val="24"/>
        </w:rPr>
      </w:pPr>
    </w:p>
    <w:p w:rsidR="00C2492C" w:rsidRDefault="00C2492C" w:rsidP="00C2492C">
      <w:pPr>
        <w:rPr>
          <w:rFonts w:ascii="Times New Roman" w:hAnsi="Times New Roman" w:cs="Times New Roman"/>
          <w:sz w:val="24"/>
          <w:szCs w:val="24"/>
        </w:rPr>
      </w:pPr>
    </w:p>
    <w:p w:rsidR="00C2492C" w:rsidRDefault="00C2492C" w:rsidP="00C2492C">
      <w:pPr>
        <w:rPr>
          <w:rFonts w:ascii="Times New Roman" w:hAnsi="Times New Roman" w:cs="Times New Roman"/>
          <w:sz w:val="24"/>
          <w:szCs w:val="24"/>
        </w:rPr>
      </w:pPr>
    </w:p>
    <w:p w:rsidR="00C2492C" w:rsidRDefault="00C2492C" w:rsidP="00C2492C">
      <w:pPr>
        <w:rPr>
          <w:rFonts w:ascii="Times New Roman" w:hAnsi="Times New Roman" w:cs="Times New Roman"/>
          <w:sz w:val="24"/>
          <w:szCs w:val="24"/>
        </w:rPr>
      </w:pPr>
      <w:r w:rsidRPr="00322861">
        <w:rPr>
          <w:rFonts w:ascii="Times New Roman" w:hAnsi="Times New Roman" w:cs="Times New Roman"/>
          <w:sz w:val="24"/>
          <w:szCs w:val="24"/>
        </w:rPr>
        <w:t xml:space="preserve">titul, jméno a příjmení osoby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322861">
        <w:rPr>
          <w:rFonts w:ascii="Times New Roman" w:hAnsi="Times New Roman" w:cs="Times New Roman"/>
          <w:sz w:val="24"/>
          <w:szCs w:val="24"/>
        </w:rPr>
        <w:t>oprávněné zastupovat účastníka (dodavatele):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C2492C" w:rsidRDefault="00C2492C" w:rsidP="00C2492C">
      <w:pPr>
        <w:rPr>
          <w:rFonts w:ascii="Times New Roman" w:hAnsi="Times New Roman" w:cs="Times New Roman"/>
          <w:sz w:val="24"/>
          <w:szCs w:val="24"/>
        </w:rPr>
      </w:pPr>
    </w:p>
    <w:p w:rsidR="00C2492C" w:rsidRDefault="00C2492C" w:rsidP="00C2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492C" w:rsidRDefault="00C2492C" w:rsidP="00C2492C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2492C" w:rsidRDefault="00C2492C" w:rsidP="00C2492C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106">
        <w:rPr>
          <w:rFonts w:ascii="Times New Roman" w:hAnsi="Times New Roman" w:cs="Times New Roman"/>
          <w:sz w:val="24"/>
          <w:szCs w:val="24"/>
        </w:rPr>
        <w:t>razítko uchazeče a podpis osoby</w:t>
      </w:r>
    </w:p>
    <w:p w:rsidR="00C2492C" w:rsidRPr="00322861" w:rsidRDefault="00C2492C" w:rsidP="00C2492C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106">
        <w:rPr>
          <w:rFonts w:ascii="Times New Roman" w:hAnsi="Times New Roman" w:cs="Times New Roman"/>
          <w:sz w:val="24"/>
          <w:szCs w:val="24"/>
        </w:rPr>
        <w:t>oprávněné zas</w:t>
      </w:r>
      <w:r>
        <w:rPr>
          <w:rFonts w:ascii="Times New Roman" w:hAnsi="Times New Roman" w:cs="Times New Roman"/>
          <w:sz w:val="24"/>
          <w:szCs w:val="24"/>
        </w:rPr>
        <w:t xml:space="preserve">tupovat účastníka (dodavatele):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492C" w:rsidRPr="003E0EF6" w:rsidRDefault="00C2492C" w:rsidP="003E0EF6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sectPr w:rsidR="00C2492C" w:rsidRPr="003E0EF6" w:rsidSect="007C6E20">
      <w:headerReference w:type="default" r:id="rId8"/>
      <w:footerReference w:type="default" r:id="rId9"/>
      <w:pgSz w:w="11906" w:h="16838"/>
      <w:pgMar w:top="1249" w:right="1418" w:bottom="851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3B" w:rsidRDefault="004D563B">
      <w:pPr>
        <w:spacing w:after="0" w:line="240" w:lineRule="auto"/>
      </w:pPr>
      <w:r>
        <w:separator/>
      </w:r>
    </w:p>
  </w:endnote>
  <w:endnote w:type="continuationSeparator" w:id="0">
    <w:p w:rsidR="004D563B" w:rsidRDefault="004D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892007"/>
      <w:docPartObj>
        <w:docPartGallery w:val="Page Numbers (Bottom of Page)"/>
        <w:docPartUnique/>
      </w:docPartObj>
    </w:sdtPr>
    <w:sdtEndPr/>
    <w:sdtContent>
      <w:p w:rsidR="00F04598" w:rsidRDefault="00F045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53">
          <w:rPr>
            <w:noProof/>
          </w:rPr>
          <w:t>2</w:t>
        </w:r>
        <w:r>
          <w:fldChar w:fldCharType="end"/>
        </w:r>
      </w:p>
    </w:sdtContent>
  </w:sdt>
  <w:p w:rsidR="005A4F57" w:rsidRDefault="005A4F57" w:rsidP="008C7E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3B" w:rsidRDefault="004D563B">
      <w:pPr>
        <w:spacing w:after="0" w:line="240" w:lineRule="auto"/>
      </w:pPr>
      <w:r>
        <w:separator/>
      </w:r>
    </w:p>
  </w:footnote>
  <w:footnote w:type="continuationSeparator" w:id="0">
    <w:p w:rsidR="004D563B" w:rsidRDefault="004D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61" w:rsidRPr="005A4F57" w:rsidRDefault="00322861" w:rsidP="004844EB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907"/>
    <w:multiLevelType w:val="hybridMultilevel"/>
    <w:tmpl w:val="3B9C5FE0"/>
    <w:lvl w:ilvl="0" w:tplc="8CB6BF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7803"/>
    <w:rsid w:val="000C6C9B"/>
    <w:rsid w:val="000E7444"/>
    <w:rsid w:val="000F213E"/>
    <w:rsid w:val="001315DE"/>
    <w:rsid w:val="001F7142"/>
    <w:rsid w:val="002330E3"/>
    <w:rsid w:val="003023C6"/>
    <w:rsid w:val="00322861"/>
    <w:rsid w:val="003513BA"/>
    <w:rsid w:val="003E0EF6"/>
    <w:rsid w:val="0047633F"/>
    <w:rsid w:val="004844EB"/>
    <w:rsid w:val="00486CFB"/>
    <w:rsid w:val="004D563B"/>
    <w:rsid w:val="0051123F"/>
    <w:rsid w:val="005448C3"/>
    <w:rsid w:val="005839C2"/>
    <w:rsid w:val="00595BAC"/>
    <w:rsid w:val="005A4F57"/>
    <w:rsid w:val="00617F17"/>
    <w:rsid w:val="00654221"/>
    <w:rsid w:val="00685733"/>
    <w:rsid w:val="006C7240"/>
    <w:rsid w:val="006E2D08"/>
    <w:rsid w:val="006F23F2"/>
    <w:rsid w:val="007B44DD"/>
    <w:rsid w:val="007C6E20"/>
    <w:rsid w:val="007D1A36"/>
    <w:rsid w:val="007D402A"/>
    <w:rsid w:val="008C7E66"/>
    <w:rsid w:val="008F7D05"/>
    <w:rsid w:val="00935106"/>
    <w:rsid w:val="00943095"/>
    <w:rsid w:val="00986EE1"/>
    <w:rsid w:val="009949A1"/>
    <w:rsid w:val="009A241B"/>
    <w:rsid w:val="00A35BE1"/>
    <w:rsid w:val="00A3681B"/>
    <w:rsid w:val="00A434EB"/>
    <w:rsid w:val="00A83CE8"/>
    <w:rsid w:val="00AB7D09"/>
    <w:rsid w:val="00B54262"/>
    <w:rsid w:val="00B977FE"/>
    <w:rsid w:val="00C2492C"/>
    <w:rsid w:val="00C36CAB"/>
    <w:rsid w:val="00C52A20"/>
    <w:rsid w:val="00D21124"/>
    <w:rsid w:val="00D86140"/>
    <w:rsid w:val="00DA2C79"/>
    <w:rsid w:val="00DF7018"/>
    <w:rsid w:val="00E144F5"/>
    <w:rsid w:val="00E34AB1"/>
    <w:rsid w:val="00E45DC2"/>
    <w:rsid w:val="00E6167B"/>
    <w:rsid w:val="00E75324"/>
    <w:rsid w:val="00E76CB8"/>
    <w:rsid w:val="00EB3BB9"/>
    <w:rsid w:val="00EE55EF"/>
    <w:rsid w:val="00EE685F"/>
    <w:rsid w:val="00F04598"/>
    <w:rsid w:val="00F21AE7"/>
    <w:rsid w:val="00F31053"/>
    <w:rsid w:val="00F47DAB"/>
    <w:rsid w:val="00F84886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styleId="Bezmezer">
    <w:name w:val="No Spacing"/>
    <w:uiPriority w:val="1"/>
    <w:qFormat/>
    <w:rsid w:val="003513BA"/>
    <w:pPr>
      <w:spacing w:after="0" w:line="240" w:lineRule="auto"/>
    </w:pPr>
  </w:style>
  <w:style w:type="paragraph" w:customStyle="1" w:styleId="Standard">
    <w:name w:val="Standard"/>
    <w:rsid w:val="004844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Siln">
    <w:name w:val="Strong"/>
    <w:qFormat/>
    <w:rsid w:val="00D86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styleId="Bezmezer">
    <w:name w:val="No Spacing"/>
    <w:uiPriority w:val="1"/>
    <w:qFormat/>
    <w:rsid w:val="003513BA"/>
    <w:pPr>
      <w:spacing w:after="0" w:line="240" w:lineRule="auto"/>
    </w:pPr>
  </w:style>
  <w:style w:type="paragraph" w:customStyle="1" w:styleId="Standard">
    <w:name w:val="Standard"/>
    <w:rsid w:val="004844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Siln">
    <w:name w:val="Strong"/>
    <w:qFormat/>
    <w:rsid w:val="00D86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4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Petr Šimek</cp:lastModifiedBy>
  <cp:revision>8</cp:revision>
  <cp:lastPrinted>2017-06-19T11:11:00Z</cp:lastPrinted>
  <dcterms:created xsi:type="dcterms:W3CDTF">2020-08-27T12:43:00Z</dcterms:created>
  <dcterms:modified xsi:type="dcterms:W3CDTF">2020-08-28T12:11:00Z</dcterms:modified>
</cp:coreProperties>
</file>